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01" w:rsidRPr="00D4480E" w:rsidRDefault="00D4480E" w:rsidP="00D4480E">
      <w:pPr>
        <w:jc w:val="center"/>
        <w:rPr>
          <w:rFonts w:ascii="Times New Roman" w:hAnsi="Times New Roman" w:cs="Times New Roman"/>
          <w:b/>
          <w:bCs/>
          <w:iCs/>
          <w:color w:val="FF1493"/>
          <w:sz w:val="32"/>
          <w:szCs w:val="32"/>
          <w:shd w:val="clear" w:color="auto" w:fill="FFFFFF"/>
        </w:rPr>
      </w:pPr>
      <w:r w:rsidRPr="00D4480E">
        <w:rPr>
          <w:rFonts w:ascii="Times New Roman" w:hAnsi="Times New Roman" w:cs="Times New Roman"/>
          <w:b/>
          <w:bCs/>
          <w:iCs/>
          <w:color w:val="FF1493"/>
          <w:sz w:val="32"/>
          <w:szCs w:val="32"/>
          <w:shd w:val="clear" w:color="auto" w:fill="FFFFFF"/>
        </w:rPr>
        <w:t>Возрастные изменения у детей на пороге между дошкольным и школьным периодом. Противоречия у ребенка 6-7 лет. Компоненты психологической готовности к школе.</w:t>
      </w:r>
    </w:p>
    <w:p w:rsidR="00D4480E" w:rsidRP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концу дошкольного возраста складывается целая система противоречий. Например, это противоречие между возросшими интеллектуальными возможностями ребенка и специфически «дошкольными» способами их удовлетворения.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интеллектуальная сфера ребенка уже не только в определенной мере готова к систематическому обучению, но и требует его. Это противоречие распространяется и на сферу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> личности</w:t>
      </w:r>
      <w:proofErr w:type="gramStart"/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.</w:t>
      </w:r>
      <w:proofErr w:type="gramEnd"/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 xml:space="preserve">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в это время ребенок стремится к самоутверждению в таких видах деятельности, которые уже подлежат общественной оценке и охватывают сферы жизни, раньше недоступные ребенку.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не только готов к принятию новой социальной позиции школьника, но и активно стремится к ней. Важной особенностью психического развития старшего дошкольника является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>обостренная чувствительность (</w:t>
      </w:r>
      <w:proofErr w:type="spellStart"/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>сензитивностъ</w:t>
      </w:r>
      <w:proofErr w:type="spellEnd"/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>)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, во-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первых, к усвоению правил поведения и, во-вторых, к овладению целями и способами систематического обучения. Можно сказать, что в этот период у ребенка возникает состояние, которое некоторые психологи называют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>обучаемостью</w:t>
      </w:r>
      <w:proofErr w:type="spellEnd"/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Сензитивность</w:t>
      </w:r>
      <w:proofErr w:type="spell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этого периода особенно проявляется в процессе освоения грамоты.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>Психологическая готовность к школе не тождественна физической (физиологической)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i/>
          <w:iCs/>
          <w:color w:val="FF1493"/>
          <w:sz w:val="28"/>
          <w:szCs w:val="28"/>
          <w:shd w:val="clear" w:color="auto" w:fill="FFFFFF"/>
          <w:lang w:eastAsia="ru-RU"/>
        </w:rPr>
        <w:t>Первая включает в себя процессы, зависимые от системы требований, которые школа предъявляет к ребенку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 xml:space="preserve">.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Связаны они с изменением социальной позиции ребенка в обществе, а также со спецификой учебной деятельности в младшем школьном возрасте.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i/>
          <w:iCs/>
          <w:color w:val="FF1493"/>
          <w:sz w:val="28"/>
          <w:szCs w:val="28"/>
          <w:shd w:val="clear" w:color="auto" w:fill="FFFFFF"/>
          <w:lang w:eastAsia="ru-RU"/>
        </w:rPr>
        <w:t>Вторая включает процессы, связанные с созреванием детского организма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 xml:space="preserve">.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—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 xml:space="preserve">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 веса (в месяц в среднем на 200 г) и длины тела (на 0,5 см); изменение пропорций тела; формирование моторно-двигательной сферы и физической выносливости; увеличение работоспособности и т.д. Оба вида готовности тесно связаны друг с другом, но не тождественны. Оба они — не застывшее состояние «готов—не готов», а динамическое явление, и, принимая ребенка в школу, мы имеем дело с развивающимся, постоянно изменяющимся человеком.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психологическая готовность, безусловно, связана с физиологической, 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функциональной готовностью к школе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 6 годам у ребенка относительно хорошо сформирована двигательная сфера, он владеет достаточно тонкими движениями сложного порядка (лазание, кувыркание, бег на коньках, лыжный ход, плавание, гимнастика, тонкие ручные движения), становится более быстрым и ловким. Увеличиваются работоспособность, выносливость ребенка, устойчивость к </w:t>
      </w:r>
      <w:proofErr w:type="spell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монотонии</w:t>
      </w:r>
      <w:proofErr w:type="spell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Но, тем не менее, он по-прежнему нуждается в щадящем режиме, так как легко утомляется, особенно в условиях одной и той же деятельности или деятельности однообразной. Сегодняшний 6-летний ребенок подвержен «школьным 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стрессам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«дидактическим неврозам».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данным физиологов, от 4 до 30% детей по физическим параметрам не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достигают критериев «школьной зрелости», а от 30 до 50% детей приходят в I класс не готовыми психологически. Естественно, все это сказывается на освоении школьной деятельности и на психологическом комфорте ребенка (многие работают в условиях хронических перегрузок даже при щадящем режиме).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br/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Cs/>
          <w:color w:val="1E90FF"/>
          <w:sz w:val="28"/>
          <w:szCs w:val="28"/>
          <w:lang w:eastAsia="ru-RU"/>
        </w:rPr>
        <w:t>Составными компонентами психологической готовности к школе являются:</w:t>
      </w:r>
    </w:p>
    <w:p w:rsidR="00D4480E" w:rsidRPr="00D4480E" w:rsidRDefault="00D4480E" w:rsidP="00D44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готовность (или шире — готовность познавательной сферы);</w:t>
      </w:r>
    </w:p>
    <w:p w:rsidR="00D4480E" w:rsidRPr="00D4480E" w:rsidRDefault="00D4480E" w:rsidP="00D44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готовность (в том числе мотивационная) готовность;</w:t>
      </w:r>
    </w:p>
    <w:p w:rsidR="00D4480E" w:rsidRPr="00D4480E" w:rsidRDefault="00D4480E" w:rsidP="00D44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социально-психологическая готовность;</w:t>
      </w:r>
    </w:p>
    <w:p w:rsidR="00D4480E" w:rsidRPr="00D4480E" w:rsidRDefault="00D4480E" w:rsidP="00D44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эмоционально-волевой сферы.</w:t>
      </w:r>
    </w:p>
    <w:p w:rsidR="00D4480E" w:rsidRP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2" name="Рисунок 2" descr="http://crr-224.ucoz.ru/Centr_kons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-224.ucoz.ru/Centr_kons/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 родители, понимая важность и необходимость перестройки всей деятельности ребенка (с игровой на учебную), готовы сделать все, чтобы облегчить ему вступление в новую фазу жизни.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часто основную свою задачу они видят в том, чтобы ребенок овладел как можно большим объемом «школьных» навыков и умений. Они полагают, что если их ребенок еще до школы научится читать, считать и писать, то в 1 классе ему останется только совершенствоваться в этом. Но не все идет так гладко, как хотелось бы родителям. Прежде всего, то, что ребенок до школы умеет читать, писать, считать, совсем не обеспечивает психологическую готовность к школьному обучению и не означает, что ему будет легко учиться в 1 классе.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Психологическая готовность ребенка к школьному обучению заключается не в том, чтобы у него к моменту поступления в школу сложились психологические черты, которые отличают школьника. Они могут сложиться только в самом ходе школьного обучения под влиянием присущих ему условий жизни и деятельности. В дошкольном возрасте возникают только предпосылки этого «превращения в ученика»: желание учиться и стать школьником; умение управлять своим поведением и деятельностью; достаточный уровень умственного развития и развития речи; наличие познавательных интересов и, конечно, знаний и навыков, необходимых для школьного обучения.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lang w:eastAsia="ru-RU"/>
        </w:rPr>
        <w:t>Родителям психологи рекомендуют следующее:</w:t>
      </w:r>
    </w:p>
    <w:p w:rsidR="00D4480E" w:rsidRP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Совершенно не нужно:</w:t>
      </w:r>
    </w:p>
    <w:p w:rsidR="00D4480E" w:rsidRPr="00D4480E" w:rsidRDefault="00D4480E" w:rsidP="00D44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перехода в школу менять режим жизни ребенка — лишать его дневного сна, долгих прогулок, игр вдоволь;</w:t>
      </w:r>
    </w:p>
    <w:p w:rsidR="00D4480E" w:rsidRPr="00D4480E" w:rsidRDefault="00D4480E" w:rsidP="00D44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все, что он делает, так, как должна была бы оцениваться деятельность школьника;</w:t>
      </w:r>
    </w:p>
    <w:p w:rsidR="00D4480E" w:rsidRPr="00D4480E" w:rsidRDefault="00D4480E" w:rsidP="00D44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с дошкольником программу первого класса, насильственно подменяя игру учебой.</w:t>
      </w:r>
    </w:p>
    <w:p w:rsidR="00D4480E" w:rsidRP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lastRenderedPageBreak/>
        <w:t>И наоборот, необходимо: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br/>
      </w:r>
    </w:p>
    <w:p w:rsidR="00D4480E" w:rsidRPr="00D4480E" w:rsidRDefault="00D4480E" w:rsidP="00D4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ребенку широкий интерес к познанию окружающего мира, научить наблюдать, задумываться </w:t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увиденным и услышанным;</w:t>
      </w:r>
    </w:p>
    <w:p w:rsidR="00D4480E" w:rsidRPr="00D4480E" w:rsidRDefault="00D4480E" w:rsidP="00D4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его преодолевать трудности, планировать свои действия, дорожить временем;</w:t>
      </w:r>
    </w:p>
    <w:p w:rsidR="00D4480E" w:rsidRPr="00D4480E" w:rsidRDefault="00D4480E" w:rsidP="00D4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его инициативу и самостоятельность;</w:t>
      </w:r>
    </w:p>
    <w:p w:rsidR="00D4480E" w:rsidRPr="00D4480E" w:rsidRDefault="00D4480E" w:rsidP="00D4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положительную установку на школу, дисциплину, учебные предметы, учителя;</w:t>
      </w:r>
    </w:p>
    <w:p w:rsidR="00D4480E" w:rsidRPr="00D4480E" w:rsidRDefault="00D4480E" w:rsidP="00D4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ребенка слушать и слышать окружающих, уважать чужие мнения и желания, понимать, что собственные желания нужно сообразовывать с желаниями других людей и требованиями ситуации;</w:t>
      </w:r>
    </w:p>
    <w:p w:rsidR="00D4480E" w:rsidRPr="00D4480E" w:rsidRDefault="00D4480E" w:rsidP="00D4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 оценивать свои действия.</w:t>
      </w:r>
    </w:p>
    <w:p w:rsid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E90FF"/>
          <w:sz w:val="36"/>
          <w:szCs w:val="36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Cs/>
          <w:color w:val="1E90FF"/>
          <w:sz w:val="36"/>
          <w:szCs w:val="36"/>
          <w:lang w:eastAsia="ru-RU"/>
        </w:rPr>
        <w:t>Интеллектуальная готовность к школе</w:t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2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4200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4310380</wp:posOffset>
            </wp:positionH>
            <wp:positionV relativeFrom="line">
              <wp:posOffset>231775</wp:posOffset>
            </wp:positionV>
            <wp:extent cx="1906270" cy="1371600"/>
            <wp:effectExtent l="19050" t="0" r="0" b="0"/>
            <wp:wrapSquare wrapText="bothSides"/>
            <wp:docPr id="3" name="Рисунок 3" descr="http://crr-224.ucoz.ru/Centr_kons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r-224.ucoz.ru/Centr_kons/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80E" w:rsidRP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Интеллектуальная готовность. Долгое время о готовности интеллекта ребенка к школе судили по количеству выявленных у него знаний, по словарному запасу, по конкретным умениям и навыкам. Но это — не единственное мерило интеллектуальной готовности к школе.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Существующие программы, их усвоение потребуют от ребенка умения сравнивать, анализировать, обобщать, делать самостоятельные выводы, т.е. достаточно развитых познавательных процессов.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Поэтому, говоря об интеллектуальной готовности ребенка к школе, имеют в виду общие характеристики его мышления. Для безболезненного вхождения в освоение учебной деятельности к старшему дошкольному возрасту должны быть сформированы наглядно-образное мышление и отдельные операции понятийного.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Полученные многочисленными исследователями данные показывают, что дети с высоким уровнем образного мышления успешно учатся в школе, их умственное развитие в условиях школьного обучения прогрессирует. Для детей с низким уровнем наглядно-образного мышления в последующем был характерен формализм в усвоении знаний и способов действия, у них наблюдались значительные трудности в формировании логического мышления.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Отмечено, что дети с особо низким уровнем развития элементов логического мышления в дальнейшем учатся плохо. Существенных различий между детьми со средним и высоким уровнями этого развития не выявлено — и те, и другие хорошо включались в освоение учебной деятельности.  Роль образного мышления в интеллектуальной готовности к школе объясняется тем, что оно выполняет в регуляции деятельности другие функции: позволяет наметить возможный способ действия, исходя из особенностей конкретной ситуации. При недостаточно развитом образном мышлении, но на высоком уровне логического мышления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последнее берет на себя ориентировку в конкретной ситуации. Однако в этом случае учет частных особенностей задачи, конкретных черт ситуации </w:t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затруднен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предельная обобщенность логического мышления оборачивается слабостью, порождая подмену анализа частных закономерностей поиском </w:t>
      </w:r>
      <w:proofErr w:type="spell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обших</w:t>
      </w:r>
      <w:proofErr w:type="spell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практике начальной школы это проявляется в том, что ребенок не может решить простейшую математическую задачу, пока не выяснит, на кто эта задача; а при неверном определении класса задачи и соответственно способа ее решения может быть получен абсурдный ответ, но сам ребенок, вопреки </w:t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очевидному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считает, что задача решена правильно.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Второй аспект интеллектуальной готовности связан с формированием знаково-символической функции. До настоящего времени вопрос о том, какой именно уровень развития знаковой деятельности необходим и достаточен для характеристики готовности ребенка к обучению, остается открытым. Предположительно, это уровень, на котором ребенок уже может самостоятельно создавать индивидуальные знаки и показывает осознанное отношение к символическому изображению как средству психической деятельности. Компонентом интеллектуальной готовности является и формирующееся к 6 годам умение принять некую задачу как учебную, выделить ее и превратить в самостоятельную цель деятельности.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200"/>
          <w:sz w:val="36"/>
          <w:szCs w:val="36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Cs/>
          <w:color w:val="1E90FF"/>
          <w:sz w:val="36"/>
          <w:szCs w:val="36"/>
          <w:lang w:eastAsia="ru-RU"/>
        </w:rPr>
        <w:t>Личностная готовность (готовность мотивационной сферы) к школе</w:t>
      </w:r>
    </w:p>
    <w:p w:rsidR="00D4480E" w:rsidRP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noProof/>
          <w:color w:val="2D42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990725"/>
            <wp:effectExtent l="19050" t="0" r="0" b="0"/>
            <wp:wrapSquare wrapText="bothSides"/>
            <wp:docPr id="4" name="Рисунок 4" descr="http://crr-224.ucoz.ru/Centr_kons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r-224.ucoz.ru/Centr_kons/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80E">
        <w:rPr>
          <w:rFonts w:ascii="Times New Roman" w:eastAsia="Times New Roman" w:hAnsi="Times New Roman" w:cs="Times New Roman"/>
          <w:b/>
          <w:bCs/>
          <w:color w:val="FF1493"/>
          <w:sz w:val="28"/>
          <w:szCs w:val="28"/>
          <w:shd w:val="clear" w:color="auto" w:fill="FFFFFF"/>
          <w:lang w:eastAsia="ru-RU"/>
        </w:rPr>
        <w:t>Г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оворя о личностной готовности, прежде всего, имеют в виду готовность мотивационной сферы: хочет ли ребенок идти в школу, учиться, интересуется ли он школьной жизнью и учебой, что является ведущим мотивом в этой готовности.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формируется к 6 годам примерно у 60% детей и связана с тем, что ребенок начинает осознавать свое положение дошкольника не соответствующим его возросшим возможностям и изменившимся желаниям.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обосновывают субъективное желание идти в школу по-разному. </w:t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Большая часть ссылается на интерес к учению, знаниям, на возможность покинуть «детский мир» и приобщиться к взрослой жизни, на то, что после учебы можно получить желанную профессию и т.д., но в то же время высокой притягательностью обладают и внешние атрибуты школьной жизни (сидение за партой, звонки и перемены, владение ранцем, пеналом и т.д.), возможность общаться с другими детьми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играть с ними на переменах, а также возможность получать отметки. В общей структуре мотивации все это имеет положительное значение, выражая общее стремление 6-летнего ребенка к перемене собственного места среди других людей.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При поступлении в школу 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ребенок включается в новую для него систему социальных отношений: иным становится подход к нему окружающих, появляются новые требования и ожидания. Если основные требования к дошкольнику связаны с поведенческими проявлениями («хорошо себя вести» —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значит слушаться взрослых, не шалить, не шуметь и т.д.), то сейчас на первый план выходит требование «хорошо учиться», которое включает в себя необходимость правильно воспроизводить задаваемые учителем образцы, усваивать социально выработанные способы решения различных задач.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Специфика школы связана для ребенка с необходимостью ориентироваться на жестко заданные социальные нормы. В собственно учебной области это «нормативные» способы решения действенных, поведенческих, интеллектуальных задач. Поведение ребенка (особенно на уроке) должно подчиняться строго фиксированным правилам: поднимать руку, только если хочешь ответить; не подсказывать, если знаешь ответ, и т.д. И сами отношения с учителем и сверстниками тоже начинают носить значительно более «нормативный» характер, в частности появляется четкая структура группы.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это значит, что 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 xml:space="preserve">готовность к школе — это и готовность к овладению </w:t>
      </w:r>
      <w:proofErr w:type="spellStart"/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высокоопосредствованными</w:t>
      </w:r>
      <w:proofErr w:type="spellEnd"/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внеситуативными</w:t>
      </w:r>
      <w:proofErr w:type="spellEnd"/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» формами регуляции деятельности, позволяющими строить ее в соответствии с заданными нормами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 xml:space="preserve">.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дальнейшем в период школьного обучения эти нормы будут все более усложняться.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E90FF"/>
          <w:sz w:val="36"/>
          <w:szCs w:val="36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Cs/>
          <w:color w:val="1E90FF"/>
          <w:sz w:val="36"/>
          <w:szCs w:val="36"/>
          <w:lang w:eastAsia="ru-RU"/>
        </w:rPr>
        <w:t>Социально-психологическая готовность к школе</w:t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</w:p>
    <w:p w:rsidR="00D4480E" w:rsidRP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Огромное значение для психологической готовности к школе имеет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 xml:space="preserve">формирование сферы отношений ребенка </w:t>
      </w:r>
      <w:proofErr w:type="gramStart"/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4480E">
        <w:rPr>
          <w:rFonts w:ascii="Times New Roman" w:eastAsia="Times New Roman" w:hAnsi="Times New Roman" w:cs="Times New Roman"/>
          <w:b/>
          <w:bCs/>
          <w:i/>
          <w:iCs/>
          <w:color w:val="1E90FF"/>
          <w:sz w:val="28"/>
          <w:szCs w:val="28"/>
          <w:shd w:val="clear" w:color="auto" w:fill="FFFFFF"/>
          <w:lang w:eastAsia="ru-RU"/>
        </w:rPr>
        <w:t xml:space="preserve"> взрослыми и сверстниками, к самому себе.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работах Е. Е. Кравцовой были выделены трудности, с которыми сталкиваются неготовые к школе дети. Самым общим показателем готовности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личностно-социальной сферы ребенка является отношение к школьному учению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. </w:t>
      </w:r>
      <w:r w:rsidRPr="00D4480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 этом смысле очень важным оказывается то, что ребенок знает о школе, сформировалась ли положительная установка на школу, учителя, учебу и т.д. Причины затруднений ребенка часто лежат либо в</w:t>
      </w:r>
      <w:r w:rsidRPr="00D4480E">
        <w:rPr>
          <w:rFonts w:ascii="Times New Roman" w:eastAsia="Times New Roman" w:hAnsi="Times New Roman" w:cs="Times New Roman"/>
          <w:i/>
          <w:iCs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  <w:shd w:val="clear" w:color="auto" w:fill="FFFFFF"/>
          <w:lang w:eastAsia="ru-RU"/>
        </w:rPr>
        <w:t xml:space="preserve">сфере общения </w:t>
      </w:r>
      <w:proofErr w:type="gramStart"/>
      <w:r w:rsidRPr="00D4480E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4480E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  <w:shd w:val="clear" w:color="auto" w:fill="FFFFFF"/>
          <w:lang w:eastAsia="ru-RU"/>
        </w:rPr>
        <w:t xml:space="preserve"> взрослым</w:t>
      </w:r>
      <w:r w:rsidRPr="00D4480E">
        <w:rPr>
          <w:rFonts w:ascii="Times New Roman" w:eastAsia="Times New Roman" w:hAnsi="Times New Roman" w:cs="Times New Roman"/>
          <w:i/>
          <w:iCs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(непонимание условности вопросов учителя, его особой позиции, специфичности учебных ситуаций и учебного общения), либо в</w:t>
      </w:r>
      <w:r w:rsidRPr="00D4480E">
        <w:rPr>
          <w:rFonts w:ascii="Times New Roman" w:eastAsia="Times New Roman" w:hAnsi="Times New Roman" w:cs="Times New Roman"/>
          <w:i/>
          <w:iCs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  <w:shd w:val="clear" w:color="auto" w:fill="FFFFFF"/>
          <w:lang w:eastAsia="ru-RU"/>
        </w:rPr>
        <w:t>сфере взаимодействия со сверстниками</w:t>
      </w:r>
      <w:r w:rsidRPr="00D4480E">
        <w:rPr>
          <w:rFonts w:ascii="Times New Roman" w:eastAsia="Times New Roman" w:hAnsi="Times New Roman" w:cs="Times New Roman"/>
          <w:i/>
          <w:iCs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(неумение слушать товарища и следить за его работой, координировать свои действия, содержательно общаться со сверстниками, согласовывать с ними свои интересы и желания и т. д.), либо</w:t>
      </w:r>
      <w:r w:rsidRPr="00D4480E">
        <w:rPr>
          <w:rFonts w:ascii="Times New Roman" w:eastAsia="Times New Roman" w:hAnsi="Times New Roman" w:cs="Times New Roman"/>
          <w:i/>
          <w:iCs/>
          <w:color w:val="2D4200"/>
          <w:sz w:val="28"/>
          <w:szCs w:val="28"/>
          <w:shd w:val="clear" w:color="auto" w:fill="FFFFFF"/>
          <w:lang w:eastAsia="ru-RU"/>
        </w:rPr>
        <w:t xml:space="preserve"> в </w:t>
      </w:r>
      <w:r w:rsidRPr="00D4480E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  <w:shd w:val="clear" w:color="auto" w:fill="FFFFFF"/>
          <w:lang w:eastAsia="ru-RU"/>
        </w:rPr>
        <w:t>сфере собственного самосознания</w:t>
      </w:r>
      <w:r w:rsidRPr="00D4480E">
        <w:rPr>
          <w:rFonts w:ascii="Times New Roman" w:eastAsia="Times New Roman" w:hAnsi="Times New Roman" w:cs="Times New Roman"/>
          <w:i/>
          <w:iCs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(завышенная оценка своих возможностей и способностей, необъективное, некритичное отношение к результатам своей деятельности, неверное восприятие оценок учителя и т. д.).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 3 группы трудностей выделяются не случайно. Они отражают основные стороны личностно-социальной готовности ребенка к школе и школьному обучению.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сфере общения </w:t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к концу дошкольного возраста происходят существенные изменения. Если попытаться обозначить их одним словом, это будет произвольность. Общаясь и взаимодействуя </w:t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взрослым, ребенок начинает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ориентироваться не только на непосредственные отношения с ним, не только на наличную ситуацию, но и на определенные, сознательно принятые задачи, нормы, правила. Общение приобретает определенный контекст, становится </w:t>
      </w:r>
      <w:proofErr w:type="spell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внеситуативным</w:t>
      </w:r>
      <w:proofErr w:type="spell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Эти изменения могут быть обнаружены в самых разнообразных ситуациях общения детей </w:t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 — и на уроке, и в повседневном обиходе, и в играх с участием взрослого. Другая, не менее важная сторона связана с общением и взаимодействием со сверстниками. Для выявления способности ребенка устанавливать содержательные контакты друг с другом и взаимодействовать в ситуации совместной деятельности в психологии используются самые различные методики и приемы.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E90FF"/>
          <w:sz w:val="36"/>
          <w:szCs w:val="36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Cs/>
          <w:color w:val="1E90FF"/>
          <w:sz w:val="36"/>
          <w:szCs w:val="36"/>
          <w:lang w:eastAsia="ru-RU"/>
        </w:rPr>
        <w:t>Эмоционально-волевая готовность к школе</w:t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</w:p>
    <w:p w:rsid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 xml:space="preserve">    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Важная сторона готовности к школе относится к сфере самосознания личности ребенка. </w:t>
      </w:r>
    </w:p>
    <w:p w:rsidR="00D4480E" w:rsidRPr="00D4480E" w:rsidRDefault="00D4480E" w:rsidP="00D44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Замечено, что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переходом в новый возрастной период происходят серьезные изменения 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4538980</wp:posOffset>
            </wp:positionH>
            <wp:positionV relativeFrom="line">
              <wp:posOffset>201295</wp:posOffset>
            </wp:positionV>
            <wp:extent cx="1906270" cy="1432560"/>
            <wp:effectExtent l="19050" t="0" r="0" b="0"/>
            <wp:wrapSquare wrapText="bothSides"/>
            <wp:docPr id="5" name="Рисунок 5" descr="http://crr-224.ucoz.ru/Centr_kons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r-224.ucoz.ru/Centr_kons/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отношении ребенка к самому себе. Расширяется не только внешний круг жизнедеятельности ребенка, но и его внутренняя жизнь. Это происходит благодаря уже известному нам новообразованию — открытию ребенком собственных переживаний. До этого он, безусловно, имеет переживания, но не знает, что переживает и что является переживающим субъектом. Теперь же возникает активное действенное отношение к собственным эмоциям.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Меняется все самосознание ребенка, в том числе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самооценка.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знаем, что самооценку дошкольника отличают явная необъективность и </w:t>
      </w:r>
      <w:proofErr w:type="spell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завышенность</w:t>
      </w:r>
      <w:proofErr w:type="spell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Когда ребенка просят поставить на ступеньки нарисованной лестницы детей его группы, ранжировав их по какому-либо социально одобряемому признаку (самый «сильный», «добрый», «умный», «лучший друг» и т. п.), то себя он, как правило, ставит на самую верхнюю ступень, не испытывая неловкости или стыда. Иная картина наблюдается в самооценке младших школьников. Они тоже обычно ставят себя на лестнице выше ее середины, но уже не на самую верхнюю ступень. Кроме того, у них появляется тенденция к обоснованию своих самооценок и оценок. Это исключительно важно для последующего формирования умения оценивать свою деятельность и результаты учения.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психологической готовности к школе все стороны переплетены, смешаны. Выделение какого-то одного аспекта производится условно, в целях учебного анализа. Так,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  <w:shd w:val="clear" w:color="auto" w:fill="FFFFFF"/>
          <w:lang w:eastAsia="ru-RU"/>
        </w:rPr>
        <w:t>волевая готовность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пронизывает все стороны готовности. Ребенка ждет напряженный труд, от него потребуется делать не то, что хочется, а то, чего требуют учитель, дисциплина, режим, программа.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6 годам оформляются основные элементы волевого действия: ребенок способен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поставить цель, принять решение, наметить план действий, исполнить его, проявить определенное усилие в случае преодоления препятствия, оценить результат своих действий. Но все эти компоненты волевого действия еще недостаточно развиты. Так, выделяемые цели не всегда достаточно устойчивы и осознаны; удержание цели в значительной степени определяется трудностью задания, длительностью его выполнения, интересом ребенка к нему.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Объемные задания пугают ребенка, подавляют его, поэтому он часто теряет уверенность в себе, сомневается в возможности достижения положительного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 xml:space="preserve">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результата. Именно поэтому лучше, давая ребенку объемное задание, членить его на численно и содержательно обозримые этапы с промежуточным контролем и напоминанием о способах действия и конечной цели. Это повышает общую целенаправленность действий, формирует умение самостоятельно и последовательно контролировать себя.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Неудача в достижении цели может лишить ребенка стимула; если же ему сопутствует успех, то он стремится довести работу до конца, преодолевая возникающие трудности. Успех закрепляет в нем мотивацию достижения. Именно поэтому все руководства по воспитанию дошкольника рекомендуют очень осторожно указывать ребенку на неудачи и ошибки.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целом старшие дошкольники уже могут подчинять свое поведение наиболее значимому (часто — социально одобряемому) мотиву. Но если деятельность сложна и длительна, ребенок помнит о цели только в присутствии организующего его поведение взрослого. Все учителя, работающие с 6-летками, знают, что дети начнут отвлекаться и перестанут выполнять такое задание, если взрослый выйдет из класса. Именно взрослый — организатор мотивации и волевого поведения ребенка, </w:t>
      </w:r>
      <w:proofErr w:type="gram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определяющих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целенаправленность.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 нужно упомянуть такой элемент волевой готовности, как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  <w:shd w:val="clear" w:color="auto" w:fill="FFFFFF"/>
          <w:lang w:eastAsia="ru-RU"/>
        </w:rPr>
        <w:t>соподчинение мотивов.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Ситуации, в которых противопоставляются «хочу» и «надо», чрезвычайно трудны для ребенка, и далеко не всегда воли ребенка достаточно, чтобы не последовать за непосредственным «хочу». Но при поддержке взрослого ребенок легче следует более значимому мотиву, хотя отличительная черта волевой регуляции поведения дошкольников и типичное отношение к трудностям — отступить, избежать, а не преодолевать. Первостепенное значение в формировании воли имеет воспитание активного отношения к препятствиям, мотивации достижения, </w:t>
      </w:r>
      <w:proofErr w:type="spellStart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небоязни</w:t>
      </w:r>
      <w:proofErr w:type="spell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трудностей, самостоятельного принятия решения, ориентации на принятие ответственности за свои действия и поступки.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исследователи развития воли дошкольников отмечают, что волевое поведение легче формируется при игровой мотивации и при оценке поведения со стороны сверстников (в случае, например, командной игры).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br/>
      </w:r>
      <w:proofErr w:type="gramStart"/>
      <w:r w:rsidRPr="00D4480E">
        <w:rPr>
          <w:rFonts w:ascii="Times New Roman" w:eastAsia="Times New Roman" w:hAnsi="Times New Roman" w:cs="Times New Roman"/>
          <w:i/>
          <w:iCs/>
          <w:color w:val="1E90FF"/>
          <w:sz w:val="28"/>
          <w:szCs w:val="28"/>
          <w:shd w:val="clear" w:color="auto" w:fill="FFFFFF"/>
          <w:lang w:eastAsia="ru-RU"/>
        </w:rPr>
        <w:t>Произвольность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поведении ребенка проявляется и в преднамеренном заучивании стихотворения, в способности преодолеть непосредственное желание, отказаться от привлекательного занятия, игры ради выполнения поручения взрослого, общественного поручения (дежурство по классу или столовой и т.д.), оказания помощи маме, а также в способности преодолеть боязнь (войти в темную комнату, в кабинет стоматолога и т.д.), преодолеть боль, не заплакать при обиде, ушибе</w:t>
      </w:r>
      <w:proofErr w:type="gramEnd"/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480E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lastRenderedPageBreak/>
        <w:t>Условием психологической готовности к школе</w:t>
      </w:r>
      <w:r w:rsidRPr="00D4480E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 xml:space="preserve">, </w:t>
      </w:r>
      <w:r w:rsidRPr="00D44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связанным с волевым поведением, является и освоение ребенком функции планирования собственной деятельности. В старшем дошкольном возрасте он умеет выделять этапы предстоящей деятельности, выстраивать их в систему (что сначала, что потом), удерживать конечную цель при выполнении промежуточных этапов и т.д. Здесь огромная роль принадлежит речи, подчинению ребенка сначала словесным инструкциям взрослого, а позже — собственным словесным требованиям. Все перечисленные виды готовности выступают в системе и обеспечивают все вместе безболезненное включение ребенка в режим школы, создавая предпосылки для овладения учебной деятельностью.</w:t>
      </w:r>
      <w:r w:rsidRPr="00D4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480E" w:rsidRPr="00D4480E" w:rsidRDefault="00D4480E" w:rsidP="00D4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D4480E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Источник:http://www.vashpsixolog.ru/primary-school-age/29-psychological-characteristics-of-age/94-contradictions-of-a-child-6-7-years. Сапогова Е.Е. «Психология развития человека»</w:t>
      </w:r>
    </w:p>
    <w:p w:rsidR="00D4480E" w:rsidRPr="00D4480E" w:rsidRDefault="00D4480E">
      <w:pPr>
        <w:rPr>
          <w:rFonts w:ascii="Times New Roman" w:hAnsi="Times New Roman" w:cs="Times New Roman"/>
          <w:b/>
          <w:bCs/>
          <w:i/>
          <w:iCs/>
          <w:color w:val="FF1493"/>
          <w:sz w:val="28"/>
          <w:szCs w:val="28"/>
          <w:shd w:val="clear" w:color="auto" w:fill="FFFFFF"/>
        </w:rPr>
      </w:pPr>
    </w:p>
    <w:p w:rsidR="00D4480E" w:rsidRPr="00D4480E" w:rsidRDefault="00D4480E">
      <w:pPr>
        <w:rPr>
          <w:rFonts w:ascii="Times New Roman" w:hAnsi="Times New Roman" w:cs="Times New Roman"/>
          <w:sz w:val="28"/>
          <w:szCs w:val="28"/>
        </w:rPr>
      </w:pPr>
    </w:p>
    <w:sectPr w:rsidR="00D4480E" w:rsidRPr="00D4480E" w:rsidSect="00D448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AD6"/>
    <w:multiLevelType w:val="multilevel"/>
    <w:tmpl w:val="194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76E73"/>
    <w:multiLevelType w:val="multilevel"/>
    <w:tmpl w:val="EA8E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012C3"/>
    <w:multiLevelType w:val="multilevel"/>
    <w:tmpl w:val="AE9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480E"/>
    <w:rsid w:val="00082D01"/>
    <w:rsid w:val="00D4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2876</Words>
  <Characters>16398</Characters>
  <Application>Microsoft Office Word</Application>
  <DocSecurity>0</DocSecurity>
  <Lines>136</Lines>
  <Paragraphs>38</Paragraphs>
  <ScaleCrop>false</ScaleCrop>
  <Company/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2020-05-06T10:14:00Z</dcterms:created>
  <dcterms:modified xsi:type="dcterms:W3CDTF">2020-05-06T10:20:00Z</dcterms:modified>
</cp:coreProperties>
</file>