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BFE" w:rsidRPr="00674BFE" w:rsidRDefault="00EC201B" w:rsidP="00674BFE">
      <w:pPr>
        <w:spacing w:after="0"/>
        <w:jc w:val="center"/>
        <w:rPr>
          <w:rFonts w:ascii="Porcelain" w:hAnsi="Porcelain" w:cs="Times New Roman"/>
          <w:b/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-758190</wp:posOffset>
            </wp:positionV>
            <wp:extent cx="7495540" cy="10696575"/>
            <wp:effectExtent l="0" t="0" r="0" b="9525"/>
            <wp:wrapNone/>
            <wp:docPr id="6" name="Рисунок 6" descr="https://i.pinimg.com/736x/0d/c9/77/0dc977d3278962bdaecb1cd820a0ca13--school-children-santi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0d/c9/77/0dc977d3278962bdaecb1cd820a0ca13--school-children-santia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791" cy="1069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BFE">
        <w:rPr>
          <w:rFonts w:ascii="Cambria" w:hAnsi="Cambria" w:cs="Cambria"/>
          <w:b/>
          <w:color w:val="FF0000"/>
          <w:sz w:val="72"/>
          <w:szCs w:val="72"/>
        </w:rPr>
        <w:t xml:space="preserve"> </w:t>
      </w:r>
      <w:r w:rsidR="004B629F">
        <w:rPr>
          <w:rFonts w:ascii="Cambria" w:hAnsi="Cambria" w:cs="Cambria"/>
          <w:b/>
          <w:color w:val="FF0000"/>
          <w:sz w:val="72"/>
          <w:szCs w:val="72"/>
        </w:rPr>
        <w:t xml:space="preserve">        </w:t>
      </w:r>
      <w:r w:rsidR="00674BFE" w:rsidRPr="00674BFE">
        <w:rPr>
          <w:rFonts w:ascii="Cambria" w:hAnsi="Cambria" w:cs="Cambria"/>
          <w:b/>
          <w:color w:val="FF0000"/>
          <w:sz w:val="72"/>
          <w:szCs w:val="72"/>
        </w:rPr>
        <w:t>«</w:t>
      </w:r>
      <w:r w:rsidR="00674BFE" w:rsidRPr="00674BFE">
        <w:rPr>
          <w:rFonts w:ascii="Porcelain" w:hAnsi="Porcelain" w:cs="Porcelain"/>
          <w:b/>
          <w:color w:val="FF0000"/>
          <w:sz w:val="72"/>
          <w:szCs w:val="72"/>
        </w:rPr>
        <w:t>Формирование</w:t>
      </w:r>
      <w:r w:rsidR="00674BFE" w:rsidRPr="00674BFE">
        <w:rPr>
          <w:rFonts w:ascii="Porcelain" w:hAnsi="Porcelain" w:cs="Times New Roman"/>
          <w:b/>
          <w:color w:val="FF0000"/>
          <w:sz w:val="72"/>
          <w:szCs w:val="72"/>
        </w:rPr>
        <w:t xml:space="preserve"> </w:t>
      </w:r>
      <w:r w:rsidR="00674BFE" w:rsidRPr="00674BFE">
        <w:rPr>
          <w:rFonts w:ascii="Porcelain" w:hAnsi="Porcelain" w:cs="Porcelain"/>
          <w:b/>
          <w:color w:val="FF0000"/>
          <w:sz w:val="72"/>
          <w:szCs w:val="72"/>
        </w:rPr>
        <w:t>основ</w:t>
      </w:r>
      <w:r w:rsidR="00674BFE" w:rsidRPr="00674BFE">
        <w:rPr>
          <w:rFonts w:ascii="Porcelain" w:hAnsi="Porcelain" w:cs="Times New Roman"/>
          <w:b/>
          <w:color w:val="FF0000"/>
          <w:sz w:val="72"/>
          <w:szCs w:val="72"/>
        </w:rPr>
        <w:t xml:space="preserve"> </w:t>
      </w:r>
      <w:r w:rsidR="00674BFE" w:rsidRPr="00674BFE">
        <w:rPr>
          <w:rFonts w:ascii="Porcelain" w:hAnsi="Porcelain" w:cs="Porcelain"/>
          <w:b/>
          <w:color w:val="FF0000"/>
          <w:sz w:val="72"/>
          <w:szCs w:val="72"/>
        </w:rPr>
        <w:t>безопасности</w:t>
      </w:r>
      <w:r w:rsidR="00674BFE" w:rsidRPr="00674BFE">
        <w:rPr>
          <w:rFonts w:ascii="Porcelain" w:hAnsi="Porcelain" w:cs="Times New Roman"/>
          <w:b/>
          <w:color w:val="FF0000"/>
          <w:sz w:val="72"/>
          <w:szCs w:val="72"/>
        </w:rPr>
        <w:t xml:space="preserve"> </w:t>
      </w:r>
      <w:r w:rsidR="00674BFE" w:rsidRPr="00674BFE">
        <w:rPr>
          <w:rFonts w:ascii="Porcelain" w:hAnsi="Porcelain" w:cs="Porcelain"/>
          <w:b/>
          <w:color w:val="FF0000"/>
          <w:sz w:val="72"/>
          <w:szCs w:val="72"/>
        </w:rPr>
        <w:t>в</w:t>
      </w:r>
      <w:r w:rsidR="00674BFE" w:rsidRPr="00674BFE">
        <w:rPr>
          <w:rFonts w:ascii="Porcelain" w:hAnsi="Porcelain" w:cs="Times New Roman"/>
          <w:b/>
          <w:color w:val="FF0000"/>
          <w:sz w:val="72"/>
          <w:szCs w:val="72"/>
        </w:rPr>
        <w:t xml:space="preserve"> </w:t>
      </w:r>
      <w:r w:rsidR="00674BFE" w:rsidRPr="00674BFE">
        <w:rPr>
          <w:rFonts w:ascii="Porcelain" w:hAnsi="Porcelain" w:cs="Porcelain"/>
          <w:b/>
          <w:color w:val="FF0000"/>
          <w:sz w:val="72"/>
          <w:szCs w:val="72"/>
        </w:rPr>
        <w:t>группе</w:t>
      </w:r>
      <w:r w:rsidR="00674BFE" w:rsidRPr="00674BFE">
        <w:rPr>
          <w:rFonts w:ascii="Porcelain" w:hAnsi="Porcelain" w:cs="Times New Roman"/>
          <w:b/>
          <w:color w:val="FF0000"/>
          <w:sz w:val="72"/>
          <w:szCs w:val="72"/>
        </w:rPr>
        <w:t xml:space="preserve"> </w:t>
      </w:r>
      <w:r w:rsidR="00674BFE" w:rsidRPr="00674BFE">
        <w:rPr>
          <w:rFonts w:ascii="Porcelain" w:hAnsi="Porcelain" w:cs="Porcelain"/>
          <w:b/>
          <w:color w:val="FF0000"/>
          <w:sz w:val="72"/>
          <w:szCs w:val="72"/>
        </w:rPr>
        <w:t>раннего</w:t>
      </w:r>
      <w:r w:rsidR="00674BFE" w:rsidRPr="00674BFE">
        <w:rPr>
          <w:rFonts w:ascii="Porcelain" w:hAnsi="Porcelain" w:cs="Times New Roman"/>
          <w:b/>
          <w:color w:val="FF0000"/>
          <w:sz w:val="72"/>
          <w:szCs w:val="72"/>
        </w:rPr>
        <w:t xml:space="preserve"> </w:t>
      </w:r>
      <w:r w:rsidR="00674BFE" w:rsidRPr="00674BFE">
        <w:rPr>
          <w:rFonts w:ascii="Porcelain" w:hAnsi="Porcelain" w:cs="Porcelain"/>
          <w:b/>
          <w:color w:val="FF0000"/>
          <w:sz w:val="72"/>
          <w:szCs w:val="72"/>
        </w:rPr>
        <w:t>возраста</w:t>
      </w:r>
      <w:r w:rsidR="00674BFE" w:rsidRPr="00674BFE">
        <w:rPr>
          <w:rFonts w:ascii="Cambria" w:hAnsi="Cambria" w:cs="Cambria"/>
          <w:b/>
          <w:color w:val="FF0000"/>
          <w:sz w:val="72"/>
          <w:szCs w:val="72"/>
        </w:rPr>
        <w:t>»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Актуальность проблемы воспитания безопасного поведения малышей в социальной среде связана с такими возрастными особенностями развития, как: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повышенная двигательная активность; рост самостоятельности; интерес ко всему новому; полное доверие ко всем и всему, что вокруг; отсутствие ощущения опасности.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Сегодня сама жизнь доказала необходимость обучения не только взрослых, но и малышей основам безопасности жизнедеятельности. В условиях социального, природного и экологического неблагополучия естественная любознательность ребёнка в познании окружающего мира может стать небезопасной для него. Ребёнок при неумелом поведении в помещениях детского сада, на игровой или спортивной площадке может нанести вред своему здоровью. Да и за воротами детского учреждения воспитанников могут подстерегать опасности, которых можно избежать лишь путём целенаправленного обучения с самого раннего детства основам безопасного поведения.</w:t>
      </w:r>
    </w:p>
    <w:p w:rsidR="004B629F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 xml:space="preserve">Физические возможности двухлетних детей и естественная жажда познания окружающего мира могут очень быстро привести к беде. Дети раннего возраста еще не понимают, что для них безопасно, а что нет. В своих поступках они руководствуются не пониманием того, что нужно, можно и хорошо, а тем, что им хочется, что интересно. </w:t>
      </w: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-602615</wp:posOffset>
            </wp:positionV>
            <wp:extent cx="7498715" cy="10693400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674BFE" w:rsidRPr="00674BFE">
        <w:rPr>
          <w:rFonts w:ascii="Times New Roman" w:hAnsi="Times New Roman" w:cs="Times New Roman"/>
          <w:sz w:val="32"/>
          <w:szCs w:val="32"/>
        </w:rPr>
        <w:t xml:space="preserve">Именно поэтому на взрослых возложена большая </w:t>
      </w: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674BFE" w:rsidRPr="00674BFE">
        <w:rPr>
          <w:rFonts w:ascii="Times New Roman" w:hAnsi="Times New Roman" w:cs="Times New Roman"/>
          <w:sz w:val="32"/>
          <w:szCs w:val="32"/>
        </w:rPr>
        <w:t>ответственность, в решении которой должны принимать участие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 xml:space="preserve"> не только педагоги, но и родители, которые ответственны за жизнь и здоровье детей.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На третьем году жизни дети стремятся быть самостоятельными. Они осознают, что взрослый является организатором совместных действий и помощником. В этом возрасте у детей активно развиваются нравственные чувства, они демонстрируют готовность играть со сверстниками, общаться с ними. Учитывая эти особенности малышей, мы и строим свою работу по организации их безопасной жизнедеятельности и формированию у них собственного опыта безопасного поведения.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 xml:space="preserve">По программе «От рождения до школы» под редакцией Н. Е. </w:t>
      </w:r>
      <w:proofErr w:type="spellStart"/>
      <w:r w:rsidRPr="00674BFE">
        <w:rPr>
          <w:rFonts w:ascii="Times New Roman" w:hAnsi="Times New Roman" w:cs="Times New Roman"/>
          <w:sz w:val="32"/>
          <w:szCs w:val="32"/>
        </w:rPr>
        <w:t>Вераксы</w:t>
      </w:r>
      <w:proofErr w:type="spellEnd"/>
      <w:r w:rsidRPr="00674BFE">
        <w:rPr>
          <w:rFonts w:ascii="Times New Roman" w:hAnsi="Times New Roman" w:cs="Times New Roman"/>
          <w:sz w:val="32"/>
          <w:szCs w:val="32"/>
        </w:rPr>
        <w:t>, Т. С. Комаровой, М. А. Васильевой безопасность отдельной главой не рассматривается, а включена во все образовательные области развития: «Социально-коммуникативное», «Познавательное», «Речевое», «Художественно-эстетическое» и «Физическое развитие». Формирование основ безопасности четко разделено по возрастным категориям, где каждая возрастная группа имеет определенные цели и задачи.</w:t>
      </w:r>
      <w:r w:rsidRPr="00674BFE">
        <w:rPr>
          <w:noProof/>
          <w:lang w:eastAsia="ru-RU"/>
        </w:rPr>
        <w:t xml:space="preserve"> 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197485</wp:posOffset>
            </wp:positionV>
            <wp:extent cx="2641136" cy="3409950"/>
            <wp:effectExtent l="0" t="0" r="6985" b="0"/>
            <wp:wrapNone/>
            <wp:docPr id="1" name="Рисунок 1" descr="https://detsad17neznaika.ru/wp-content/uploads/2019/04/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ad17neznaika.ru/wp-content/uploads/2019/04/1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t="21540" r="4752" b="3453"/>
                    <a:stretch/>
                  </pic:blipFill>
                  <pic:spPr bwMode="auto">
                    <a:xfrm>
                      <a:off x="0" y="0"/>
                      <a:ext cx="2641136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BFE">
        <w:rPr>
          <w:rFonts w:ascii="Times New Roman" w:hAnsi="Times New Roman" w:cs="Times New Roman"/>
          <w:b/>
          <w:bCs/>
          <w:sz w:val="32"/>
          <w:szCs w:val="32"/>
        </w:rPr>
        <w:t> 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b/>
          <w:bCs/>
          <w:sz w:val="32"/>
          <w:szCs w:val="32"/>
        </w:rPr>
        <w:t>Цель</w:t>
      </w:r>
      <w:r w:rsidRPr="00674BFE">
        <w:rPr>
          <w:rFonts w:ascii="Times New Roman" w:hAnsi="Times New Roman" w:cs="Times New Roman"/>
          <w:sz w:val="32"/>
          <w:szCs w:val="32"/>
        </w:rPr>
        <w:t> – формирование навыков безопасного поведения в окружающей среде.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b/>
          <w:bCs/>
          <w:sz w:val="32"/>
          <w:szCs w:val="32"/>
        </w:rPr>
        <w:t>Задачи:</w:t>
      </w:r>
    </w:p>
    <w:p w:rsidR="004B629F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 xml:space="preserve">Знакомить с элементарными правилами безопасного поведения в природе (не подходить к незнакомым животным, не гладить их, не дразнить; не рвать и не брать в рот растения и пр.). </w:t>
      </w: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-541655</wp:posOffset>
            </wp:positionV>
            <wp:extent cx="7498715" cy="10693400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74BFE" w:rsidRPr="00674BFE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674BFE" w:rsidRPr="00674BFE">
        <w:rPr>
          <w:rFonts w:ascii="Times New Roman" w:hAnsi="Times New Roman" w:cs="Times New Roman"/>
          <w:sz w:val="32"/>
          <w:szCs w:val="32"/>
        </w:rPr>
        <w:t>Безопасность на дорогах. Формировать первичные представления о машинах, улице, дороге. Знакомить с некоторыми видами транспортных средств. Безопасность собственной жизнедеятельности. Знакомить с предметным миром и правилами безопасного обращения с предметами. Знакомить с понятиями «можно - нельзя», «опасно». Формировать представления о правилах безопасного поведения в играх с песком и водой (воду не пить, песком не бросаться и т.д.).</w:t>
      </w:r>
    </w:p>
    <w:p w:rsidR="00674BFE" w:rsidRDefault="00674BFE" w:rsidP="00674BF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674BFE" w:rsidRDefault="00674BFE" w:rsidP="00674BF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674BFE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stavropol-tr.gazprom.ru/d/story/25/805/nedelya-pozh.-bezopasnosti-v-d_s-izobilnyj-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vropol-tr.gazprom.ru/d/story/25/805/nedelya-pozh.-bezopasnosti-v-d_s-izobilnyj-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BFE" w:rsidRDefault="00674BFE" w:rsidP="00674BF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4B629F" w:rsidRDefault="004B629F" w:rsidP="00674BFE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</w:p>
    <w:p w:rsidR="004B629F" w:rsidRDefault="004B629F" w:rsidP="00674BFE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</w:p>
    <w:p w:rsidR="004B629F" w:rsidRDefault="004B629F" w:rsidP="00674BFE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</w:p>
    <w:p w:rsidR="004B629F" w:rsidRDefault="004B629F" w:rsidP="00674BFE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00B05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-678180</wp:posOffset>
            </wp:positionV>
            <wp:extent cx="7498715" cy="10693400"/>
            <wp:effectExtent l="0" t="0" r="698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4BFE" w:rsidRPr="00674BFE" w:rsidRDefault="00674BFE" w:rsidP="00674BFE">
      <w:pPr>
        <w:spacing w:after="0"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674BFE">
        <w:rPr>
          <w:rFonts w:ascii="Times New Roman" w:hAnsi="Times New Roman" w:cs="Times New Roman"/>
          <w:b/>
          <w:bCs/>
          <w:color w:val="00B050"/>
          <w:sz w:val="44"/>
          <w:szCs w:val="44"/>
        </w:rPr>
        <w:t>Методы и приемы обучения малышей безопасному поведению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С первых дней посещения детьми детского сада, знакомя их с групповыми помещениями, территорией, мы объясняем им, что безопасно, а что - нет. Для этого используем многочисленные методы и приемы, в частности: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объяснения; напоминания; беседа; рассматривание иллюстраций; игровые ситуации; ролевые и дидактические игры и упражнения; наблюдения; художественное слово.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Организуя занятия, режимные моменты, досуг детей в течение дня, направляя их поведение, прививаем полезные навыки, учим адекватно воспринимать окружающий мир. Для объяснения детям правил и норм поведения используем художественное слово: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 xml:space="preserve">стихи, </w:t>
      </w:r>
      <w:proofErr w:type="spellStart"/>
      <w:r w:rsidRPr="00674BFE">
        <w:rPr>
          <w:rFonts w:ascii="Times New Roman" w:hAnsi="Times New Roman" w:cs="Times New Roman"/>
          <w:sz w:val="32"/>
          <w:szCs w:val="32"/>
        </w:rPr>
        <w:t>потешки</w:t>
      </w:r>
      <w:proofErr w:type="spellEnd"/>
      <w:r w:rsidRPr="00674BFE">
        <w:rPr>
          <w:rFonts w:ascii="Times New Roman" w:hAnsi="Times New Roman" w:cs="Times New Roman"/>
          <w:sz w:val="32"/>
          <w:szCs w:val="32"/>
        </w:rPr>
        <w:t>, приговорки, короткие сказки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Для закрепления навыков у детей в своей работе педагоги отдают предпочтение созданию игровых ситуаций, формулировке вопросов к детям, применяется метод беседы. Случаи детского травматизма побуждают к систематической работе с малышами для выработки в их сознании стереотипов безопасного поведения в различных ситуациях и навыков пользования предметами и вещами. Для того чтобы не лишать детей права на самостоятельные действия, обучают их правилам поведения в среде групповой комнаты.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b/>
          <w:bCs/>
          <w:sz w:val="32"/>
          <w:szCs w:val="32"/>
        </w:rPr>
        <w:t> </w:t>
      </w:r>
    </w:p>
    <w:p w:rsidR="00674BFE" w:rsidRPr="00674BFE" w:rsidRDefault="00674BFE" w:rsidP="00674BFE">
      <w:pPr>
        <w:spacing w:after="0"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674BFE">
        <w:rPr>
          <w:rFonts w:ascii="Times New Roman" w:hAnsi="Times New Roman" w:cs="Times New Roman"/>
          <w:b/>
          <w:bCs/>
          <w:color w:val="00B050"/>
          <w:sz w:val="44"/>
          <w:szCs w:val="44"/>
        </w:rPr>
        <w:t>Безопасное поведение в природе.</w:t>
      </w:r>
    </w:p>
    <w:p w:rsidR="004B629F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 xml:space="preserve">С раннего возраста начинаем говорить с ребёнком о правилах поведения в быту, социуме, природе, и по мере взросления, углубляя и расширяя его познания постоянно и последовательно. Ребенок в любой момент может оказаться в чрезвычайной ситуации. </w:t>
      </w: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-605790</wp:posOffset>
            </wp:positionV>
            <wp:extent cx="7498715" cy="10693400"/>
            <wp:effectExtent l="0" t="0" r="698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74BFE" w:rsidRPr="00674BFE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674BFE" w:rsidRPr="00674BFE">
        <w:rPr>
          <w:rFonts w:ascii="Times New Roman" w:hAnsi="Times New Roman" w:cs="Times New Roman"/>
          <w:sz w:val="32"/>
          <w:szCs w:val="32"/>
        </w:rPr>
        <w:t>Даже самая обычная обстановка станет опасной, если не знать правил поведения в лесу, парке, на улице. В таких ситуациях самыми беззащитными оказываются маленькие дети, которым присущи подвижность, непоседливость, любознательность. Следовательно, обучение детей обеспечению безопасности их жизнедеятельности является актуальной педагогической задачей. Основная задача нас, взрослых, – привить детям культуру безопасного поведения на улице, в быту, в общении, на природе – все это составляющие общей культуры безопасности.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 xml:space="preserve">Как сделать так, чтобы и родители были </w:t>
      </w:r>
      <w:proofErr w:type="gramStart"/>
      <w:r w:rsidRPr="00674BFE">
        <w:rPr>
          <w:rFonts w:ascii="Times New Roman" w:hAnsi="Times New Roman" w:cs="Times New Roman"/>
          <w:sz w:val="32"/>
          <w:szCs w:val="32"/>
        </w:rPr>
        <w:t>спокойны</w:t>
      </w:r>
      <w:proofErr w:type="gramEnd"/>
      <w:r w:rsidRPr="00674BFE">
        <w:rPr>
          <w:rFonts w:ascii="Times New Roman" w:hAnsi="Times New Roman" w:cs="Times New Roman"/>
          <w:sz w:val="32"/>
          <w:szCs w:val="32"/>
        </w:rPr>
        <w:t xml:space="preserve"> и дети находились в безопасности? Нужна планомерная, профилактическая работа с детьми с самого раннего возраста в игровой форме, которая тесно переплетается с познавательным процессом.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i/>
          <w:iCs/>
          <w:sz w:val="32"/>
          <w:szCs w:val="32"/>
        </w:rPr>
        <w:t>Во время прогулки закрепляем у детей такие правила поведения</w:t>
      </w:r>
      <w:r w:rsidRPr="00674BFE">
        <w:rPr>
          <w:rFonts w:ascii="Times New Roman" w:hAnsi="Times New Roman" w:cs="Times New Roman"/>
          <w:sz w:val="32"/>
          <w:szCs w:val="32"/>
        </w:rPr>
        <w:t>: не брать в рот песок, землю, траву, листья; не протягивать к глазам ветви дерева, палочки; не обсыпать песком других детей.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i/>
          <w:iCs/>
          <w:sz w:val="32"/>
          <w:szCs w:val="32"/>
        </w:rPr>
        <w:t>В зимний период напоминаем детям, что нельзя</w:t>
      </w:r>
      <w:r w:rsidRPr="00674BFE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Pr="00674BFE">
        <w:rPr>
          <w:rFonts w:ascii="Times New Roman" w:hAnsi="Times New Roman" w:cs="Times New Roman"/>
          <w:sz w:val="32"/>
          <w:szCs w:val="32"/>
        </w:rPr>
        <w:t> брать в рот снег, есть его; лизать сосульки; подходить к крыше, с которой свисают сосульки. Встречая на дворе животных, скажем, кота или собаку, подводим детей к пониманию того, что контакты с животными могут быть опасными. Поэтому обращаться с ними следует осмотрительно: не подходить близко к животным, не делать резких движений, потому что они могут укусить или поцарапать; не гладить и не брать на руки бездомных животных, потому что они могут переносить различные инфекционные заболевания; не злить животных, не раздражать их, не причинять им боли.</w:t>
      </w:r>
    </w:p>
    <w:p w:rsidR="004B629F" w:rsidRDefault="004B629F" w:rsidP="00EC53DB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</w:p>
    <w:p w:rsidR="004B629F" w:rsidRDefault="004B629F" w:rsidP="00EC53DB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</w:p>
    <w:p w:rsidR="004B629F" w:rsidRDefault="004B629F" w:rsidP="00EC53DB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</w:p>
    <w:p w:rsidR="004B629F" w:rsidRDefault="004B629F" w:rsidP="00EC53DB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</w:p>
    <w:p w:rsidR="004B629F" w:rsidRDefault="004B629F" w:rsidP="00EC53DB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00B05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-681990</wp:posOffset>
            </wp:positionV>
            <wp:extent cx="7498715" cy="10693400"/>
            <wp:effectExtent l="0" t="0" r="698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4BFE" w:rsidRPr="00EC53DB" w:rsidRDefault="00674BFE" w:rsidP="00EC53D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b/>
          <w:bCs/>
          <w:color w:val="00B050"/>
          <w:sz w:val="44"/>
          <w:szCs w:val="44"/>
        </w:rPr>
        <w:t>Безопасность на дорогах.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Формируем первичные представления о машинах, улице, дороге. Обучение правилам дорожного движения - это жизненная необходимость. В раннем возрасте формируем представления детей о транспорте, о частях автомобиля, даем представления детям о важности специальных машин.</w:t>
      </w:r>
    </w:p>
    <w:p w:rsid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 xml:space="preserve">Знакомство с ПДД - обучать различать тротуары и проезжую часть дороги, понимать значение сигналов светофора, переходить дорогу только по пешеходным дорожкам, на зеленый сигнал светофора, объяснять </w:t>
      </w:r>
      <w:proofErr w:type="gramStart"/>
      <w:r w:rsidRPr="00674BFE">
        <w:rPr>
          <w:rFonts w:ascii="Times New Roman" w:hAnsi="Times New Roman" w:cs="Times New Roman"/>
          <w:sz w:val="32"/>
          <w:szCs w:val="32"/>
        </w:rPr>
        <w:t>детям ,</w:t>
      </w:r>
      <w:proofErr w:type="gramEnd"/>
      <w:r w:rsidRPr="00674BFE">
        <w:rPr>
          <w:rFonts w:ascii="Times New Roman" w:hAnsi="Times New Roman" w:cs="Times New Roman"/>
          <w:sz w:val="32"/>
          <w:szCs w:val="32"/>
        </w:rPr>
        <w:t xml:space="preserve"> что нельзя играть на дороге (переходить дорогу, держась за руку взрослого).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74BFE" w:rsidRPr="00EC53DB" w:rsidRDefault="00674BFE" w:rsidP="004B629F">
      <w:pPr>
        <w:spacing w:after="0"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EC53DB">
        <w:rPr>
          <w:rFonts w:ascii="Times New Roman" w:hAnsi="Times New Roman" w:cs="Times New Roman"/>
          <w:b/>
          <w:bCs/>
          <w:color w:val="00B050"/>
          <w:sz w:val="44"/>
          <w:szCs w:val="44"/>
        </w:rPr>
        <w:t>Безопасность собственной жизни.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Самостоятельность и дисциплинированность являются определенными гарантами безопасности малышей. Поэтому воспитанию этих качеств уделяется должное внимание. Прежде всего, детей обучают самообслуживанию, формируют у них культурно-гигиенические навыки. Дисциплинированность, прежде всего, предполагает способность к самоконтролю, который в раннем возрасте еще только начинает развиваться. Дисциплина — это сбалансированность между потребностью ребенка в самостоятельности и необходимостью придерживаться определенных ограничений. Развивая в детях дисциплинированность, взрослые направляют их поведение, постепенно уменьшая степень своего контроля и давая детям возможность самостоятельно управлять поведением. Ожидания и требования взрослого относительно дисциплины должны соответствовать возрасту и уровню развития ребенка, то есть тому, что он способен делать и понимать.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b/>
          <w:bCs/>
          <w:sz w:val="32"/>
          <w:szCs w:val="32"/>
        </w:rPr>
        <w:t> </w:t>
      </w:r>
    </w:p>
    <w:p w:rsidR="004B629F" w:rsidRDefault="004B629F" w:rsidP="00EC53DB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</w:p>
    <w:p w:rsidR="004B629F" w:rsidRDefault="004B629F" w:rsidP="00EC53DB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</w:p>
    <w:p w:rsidR="004B629F" w:rsidRDefault="004B629F" w:rsidP="00EC53DB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</w:p>
    <w:p w:rsidR="004B629F" w:rsidRDefault="004B629F" w:rsidP="00EC53DB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00B05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-95250</wp:posOffset>
            </wp:positionH>
            <wp:positionV relativeFrom="paragraph">
              <wp:posOffset>-678180</wp:posOffset>
            </wp:positionV>
            <wp:extent cx="7498715" cy="10693400"/>
            <wp:effectExtent l="0" t="0" r="698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4BFE" w:rsidRPr="00EC53DB" w:rsidRDefault="00674BFE" w:rsidP="00EC53DB">
      <w:pPr>
        <w:spacing w:after="0"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EC53DB">
        <w:rPr>
          <w:rFonts w:ascii="Times New Roman" w:hAnsi="Times New Roman" w:cs="Times New Roman"/>
          <w:b/>
          <w:bCs/>
          <w:color w:val="00B050"/>
          <w:sz w:val="44"/>
          <w:szCs w:val="44"/>
        </w:rPr>
        <w:t>Практическое ознакомление детей с правилами безопасного поведения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Реализуя задачи социально-нравственного развития малышей, мы значительное внимание уделяем формированию в их сознании понятий «хорошо» — «плохо», развиваем умение слушать и слышать взрослого. Для формирования у детей навыков безопасного поведения создаем игровые проблемные ситуации. При этом главными приемами формирования навыков безопасного поведения у малышей является тренировка и обучение правилам целесообразных действий в процессе всех видов жизнедеятельности.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i/>
          <w:iCs/>
          <w:sz w:val="32"/>
          <w:szCs w:val="32"/>
        </w:rPr>
        <w:t>Во время еды</w:t>
      </w:r>
      <w:r w:rsidRPr="00674BFE">
        <w:rPr>
          <w:rFonts w:ascii="Times New Roman" w:hAnsi="Times New Roman" w:cs="Times New Roman"/>
          <w:sz w:val="32"/>
          <w:szCs w:val="32"/>
        </w:rPr>
        <w:t xml:space="preserve"> напоминаем детям, что чашку следует держать за ушко, ложку – в правой руке, наклонять тарелку правильно в противоположную от себя сторону, чтобы не облиться самому и не облить другого ребенка, и тому подобное. Учим детей, как правильно сидеть на стуле: </w:t>
      </w:r>
      <w:proofErr w:type="gramStart"/>
      <w:r w:rsidRPr="00674BFE">
        <w:rPr>
          <w:rFonts w:ascii="Times New Roman" w:hAnsi="Times New Roman" w:cs="Times New Roman"/>
          <w:sz w:val="32"/>
          <w:szCs w:val="32"/>
        </w:rPr>
        <w:t>спина ребенка</w:t>
      </w:r>
      <w:proofErr w:type="gramEnd"/>
      <w:r w:rsidRPr="00674BFE">
        <w:rPr>
          <w:rFonts w:ascii="Times New Roman" w:hAnsi="Times New Roman" w:cs="Times New Roman"/>
          <w:sz w:val="32"/>
          <w:szCs w:val="32"/>
        </w:rPr>
        <w:t xml:space="preserve"> прислоненная к спинке стульчика, обе ножки касаются пола. Помогаем каждому ребенку принять правильную позу во время сидения на стульчике за столом.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i/>
          <w:iCs/>
          <w:sz w:val="32"/>
          <w:szCs w:val="32"/>
        </w:rPr>
        <w:t>Во время работы с раздаточными материалами на занятиях </w:t>
      </w:r>
      <w:r w:rsidRPr="00674BFE">
        <w:rPr>
          <w:rFonts w:ascii="Times New Roman" w:hAnsi="Times New Roman" w:cs="Times New Roman"/>
          <w:sz w:val="32"/>
          <w:szCs w:val="32"/>
        </w:rPr>
        <w:t xml:space="preserve">формируем у детей: не брать предметы в рот; не протягивать предметы к глазам, уху соседа. Учитывая возрастные особенности детей раннего возраста, восприятие мира благодаря всем анализаторам, в том числе вкусовым, во время работы на занятиях по лепке отдаем предпочтение использованию экологически чистых материалов (пластилин, кинетический песок и </w:t>
      </w:r>
      <w:proofErr w:type="spellStart"/>
      <w:r w:rsidRPr="00674BFE">
        <w:rPr>
          <w:rFonts w:ascii="Times New Roman" w:hAnsi="Times New Roman" w:cs="Times New Roman"/>
          <w:sz w:val="32"/>
          <w:szCs w:val="32"/>
        </w:rPr>
        <w:t>др</w:t>
      </w:r>
      <w:proofErr w:type="spellEnd"/>
      <w:r w:rsidRPr="00674BFE">
        <w:rPr>
          <w:rFonts w:ascii="Times New Roman" w:hAnsi="Times New Roman" w:cs="Times New Roman"/>
          <w:sz w:val="32"/>
          <w:szCs w:val="32"/>
        </w:rPr>
        <w:t>). При этом каждый раз напоминаем детям, что брать пластилин или песок в рот не следует.</w:t>
      </w:r>
    </w:p>
    <w:p w:rsidR="004B629F" w:rsidRDefault="004B629F" w:rsidP="00674BFE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-673735</wp:posOffset>
            </wp:positionV>
            <wp:extent cx="7498715" cy="10693400"/>
            <wp:effectExtent l="0" t="0" r="698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29F" w:rsidRDefault="004B629F" w:rsidP="00674BFE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</w:p>
    <w:p w:rsidR="00674BFE" w:rsidRPr="00674BFE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        </w:t>
      </w:r>
      <w:r w:rsidR="00674BFE" w:rsidRPr="00674BFE">
        <w:rPr>
          <w:rFonts w:ascii="Times New Roman" w:hAnsi="Times New Roman" w:cs="Times New Roman"/>
          <w:i/>
          <w:iCs/>
          <w:sz w:val="32"/>
          <w:szCs w:val="32"/>
        </w:rPr>
        <w:t>Во время игровой деятельности</w:t>
      </w:r>
      <w:r w:rsidR="00674BFE" w:rsidRPr="00674BFE">
        <w:rPr>
          <w:rFonts w:ascii="Times New Roman" w:hAnsi="Times New Roman" w:cs="Times New Roman"/>
          <w:sz w:val="32"/>
          <w:szCs w:val="32"/>
        </w:rPr>
        <w:t> с игрушкой, смотреть под ноги, чтобы не споткнуться; не разбрасывать игрушки, после игры собирать их; класть игрушки после игры в отведенное для них место; не бросать игрушки в детей; делиться игрушками, не отнимать их у других детей; не драться, не толкаться, никого не обижать.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i/>
          <w:iCs/>
          <w:sz w:val="32"/>
          <w:szCs w:val="32"/>
        </w:rPr>
        <w:t>В туалетной комнате напоминаем детям о правилах обращения с горшочком: </w:t>
      </w:r>
      <w:r w:rsidRPr="00674BFE">
        <w:rPr>
          <w:rFonts w:ascii="Times New Roman" w:hAnsi="Times New Roman" w:cs="Times New Roman"/>
          <w:sz w:val="32"/>
          <w:szCs w:val="32"/>
        </w:rPr>
        <w:t>не подкладывать пальцы под горшок; не подниматься вместе с горшком.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i/>
          <w:iCs/>
          <w:sz w:val="32"/>
          <w:szCs w:val="32"/>
        </w:rPr>
        <w:t>В умывальной комнате, во время мытья рук, напоминаем детям правила пользования мылом, водой:</w:t>
      </w:r>
      <w:r w:rsidRPr="00674BFE">
        <w:rPr>
          <w:rFonts w:ascii="Times New Roman" w:hAnsi="Times New Roman" w:cs="Times New Roman"/>
          <w:sz w:val="32"/>
          <w:szCs w:val="32"/>
        </w:rPr>
        <w:t> не брать мыло в рот; не разбрызгивать воду, потому что можно поскользнуться и упасть.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Когда дети готовятся ко сну, напоминаем </w:t>
      </w:r>
      <w:r w:rsidRPr="00674BFE">
        <w:rPr>
          <w:rFonts w:ascii="Times New Roman" w:hAnsi="Times New Roman" w:cs="Times New Roman"/>
          <w:i/>
          <w:iCs/>
          <w:sz w:val="32"/>
          <w:szCs w:val="32"/>
        </w:rPr>
        <w:t>правила поведения в спальной комнате:</w:t>
      </w:r>
      <w:r w:rsidRPr="00674BFE">
        <w:rPr>
          <w:rFonts w:ascii="Times New Roman" w:hAnsi="Times New Roman" w:cs="Times New Roman"/>
          <w:sz w:val="32"/>
          <w:szCs w:val="32"/>
        </w:rPr>
        <w:t> не становиться в постели в полный рост; не прыгать в постели и т.д.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 xml:space="preserve">Приобщение детей раннего возраста к правилам безопасного поведения будет более эффективно, если соблюдать следующие </w:t>
      </w:r>
      <w:proofErr w:type="spellStart"/>
      <w:r w:rsidRPr="00674BFE">
        <w:rPr>
          <w:rFonts w:ascii="Times New Roman" w:hAnsi="Times New Roman" w:cs="Times New Roman"/>
          <w:sz w:val="32"/>
          <w:szCs w:val="32"/>
        </w:rPr>
        <w:t>психоло-гопедагогические</w:t>
      </w:r>
      <w:proofErr w:type="spellEnd"/>
      <w:r w:rsidRPr="00674BFE">
        <w:rPr>
          <w:rFonts w:ascii="Times New Roman" w:hAnsi="Times New Roman" w:cs="Times New Roman"/>
          <w:sz w:val="32"/>
          <w:szCs w:val="32"/>
        </w:rPr>
        <w:t xml:space="preserve"> условия: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1) создать содержательно насыщенную предметно – развивающую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среду, соответствующую возрасту детей;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2) активизировать участие родителей в совместной деятельности по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формированию у детей основ безопасного поведения.</w:t>
      </w:r>
    </w:p>
    <w:p w:rsid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b/>
          <w:bCs/>
          <w:sz w:val="32"/>
          <w:szCs w:val="32"/>
        </w:rPr>
        <w:t>Воспитывая у детей безопасное поведение</w:t>
      </w:r>
      <w:r w:rsidRPr="00674BFE">
        <w:rPr>
          <w:rFonts w:ascii="Times New Roman" w:hAnsi="Times New Roman" w:cs="Times New Roman"/>
          <w:sz w:val="32"/>
          <w:szCs w:val="32"/>
        </w:rPr>
        <w:t>, необходимо учитывать особенности детской психики, ее повышенную ранимость. Необходимо создание душевного тепла и эмоционального благополучия, в которой ребенок будет чувствовать себя уверенным, устойчивым к стрессам.</w:t>
      </w: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Pr="00674BFE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-716280</wp:posOffset>
            </wp:positionV>
            <wp:extent cx="7498715" cy="10693400"/>
            <wp:effectExtent l="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74BFE" w:rsidRPr="00674BFE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674BFE" w:rsidRPr="00674BFE">
        <w:rPr>
          <w:rFonts w:ascii="Times New Roman" w:hAnsi="Times New Roman" w:cs="Times New Roman"/>
          <w:sz w:val="32"/>
          <w:szCs w:val="32"/>
        </w:rPr>
        <w:t>Расширение представлений ребенка об опасности окружающей среды должно происходить не только на информационном уровне, но и затрагивать эмоционально-чувственную и поведенческую сферы.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i/>
          <w:iCs/>
          <w:sz w:val="32"/>
          <w:szCs w:val="32"/>
        </w:rPr>
        <w:t>Предметно-развивающая среда</w:t>
      </w:r>
      <w:r w:rsidRPr="00674BFE">
        <w:rPr>
          <w:rFonts w:ascii="Times New Roman" w:hAnsi="Times New Roman" w:cs="Times New Roman"/>
          <w:sz w:val="32"/>
          <w:szCs w:val="32"/>
        </w:rPr>
        <w:t> по ФГОС ДО должна быть: безопасной, насыщенной. Чтобы обеспечить безопасное пребывание детей в групповых помещениях, все застежки в хозяйственных шкафах, дверях туалетной комнаты, раздевалки размещаются значительно выше роста ребенка и систематически проверяются, чтобы они были в рабочем состоянии. Тщательно подбирая игрушки и игровое оборудование, необходимо следить, чтобы они соответствовали стандартам качества, изготовленные из экологически безопасных материалов, соответствовали возрасту и развитию детей.</w:t>
      </w:r>
    </w:p>
    <w:p w:rsidR="00EC53DB" w:rsidRPr="00EC53DB" w:rsidRDefault="00674BFE" w:rsidP="00EC53DB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  <w:r w:rsidRPr="00EC53DB">
        <w:rPr>
          <w:rFonts w:ascii="Times New Roman" w:hAnsi="Times New Roman" w:cs="Times New Roman"/>
          <w:b/>
          <w:bCs/>
          <w:color w:val="00B050"/>
          <w:sz w:val="44"/>
          <w:szCs w:val="44"/>
        </w:rPr>
        <w:t>Взаимодействие с семьями воспитанников.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В деле решения вопроса по формированию основ безопасного поведения </w:t>
      </w:r>
      <w:r w:rsidRPr="00674BFE">
        <w:rPr>
          <w:rFonts w:ascii="Times New Roman" w:hAnsi="Times New Roman" w:cs="Times New Roman"/>
          <w:i/>
          <w:iCs/>
          <w:sz w:val="32"/>
          <w:szCs w:val="32"/>
        </w:rPr>
        <w:t>не последнюю роль играют родители,</w:t>
      </w:r>
      <w:r w:rsidRPr="00674BFE">
        <w:rPr>
          <w:rFonts w:ascii="Times New Roman" w:hAnsi="Times New Roman" w:cs="Times New Roman"/>
          <w:sz w:val="32"/>
          <w:szCs w:val="32"/>
        </w:rPr>
        <w:t> </w:t>
      </w:r>
      <w:r w:rsidRPr="00674BFE">
        <w:rPr>
          <w:rFonts w:ascii="Times New Roman" w:hAnsi="Times New Roman" w:cs="Times New Roman"/>
          <w:i/>
          <w:iCs/>
          <w:sz w:val="32"/>
          <w:szCs w:val="32"/>
        </w:rPr>
        <w:t>которые должны быть примером и эталоном для малыша</w:t>
      </w:r>
      <w:r w:rsidRPr="00674BFE">
        <w:rPr>
          <w:rFonts w:ascii="Times New Roman" w:hAnsi="Times New Roman" w:cs="Times New Roman"/>
          <w:sz w:val="32"/>
          <w:szCs w:val="32"/>
        </w:rPr>
        <w:t>. Для того чтобы педагогу достичь положительных результатов в образовательном процессе с детьми в данном направлении необходимо привлечь внимание родителей к проблеме.</w:t>
      </w:r>
    </w:p>
    <w:p w:rsidR="004B629F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 xml:space="preserve">Поэтому в вопросах воспитания безопасности поведения детей важно обеспечить преемственность между детским садом и семьей. Практика показывает, что приобретение опыта безопасного поведения и закрепления представлений о здоровом образе жизни у малышей являются значительно более эффективными при условии взаимодействия дошкольного учреждения и семьи. Родители обязаны уделять много внимания этим вопросам, в частности </w:t>
      </w: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-716280</wp:posOffset>
            </wp:positionV>
            <wp:extent cx="7498715" cy="10693400"/>
            <wp:effectExtent l="0" t="0" r="698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74BFE" w:rsidRPr="00674BFE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674BFE" w:rsidRPr="00674BFE">
        <w:rPr>
          <w:rFonts w:ascii="Times New Roman" w:hAnsi="Times New Roman" w:cs="Times New Roman"/>
          <w:sz w:val="32"/>
          <w:szCs w:val="32"/>
        </w:rPr>
        <w:t>должны и сами придерживаться общепринятых правил безопасного поведения. Если поведение родителей дома противоречит представлениям о правильном поведении, которые формируют у ребенка педагоги дошкольного учреждения, то ожидаемых результатов достичь сложно или даже невозможно. Их особая родительская ответственность заключается в том, чтобы дома было как можно меньше опасных ситуаций.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Поэтому во время индивидуальных бесед, на родительских собраниях с родителями мы предоставляем им конкретные рекомендации относительно того, как лучше заниматься безопасностью жизнедеятельности их детей.  Напоминать родителям: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- о необходимости с младенчества приучать своего малыша к поездкам в автомобиле только в специальном автокресле. Тогда он без проблем будет пользоваться ремнями безопасности;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- приобрести детям светоотражающие элементы (</w:t>
      </w:r>
      <w:proofErr w:type="spellStart"/>
      <w:r w:rsidRPr="00674BFE">
        <w:rPr>
          <w:rFonts w:ascii="Times New Roman" w:hAnsi="Times New Roman" w:cs="Times New Roman"/>
          <w:sz w:val="32"/>
          <w:szCs w:val="32"/>
        </w:rPr>
        <w:t>стикеры</w:t>
      </w:r>
      <w:proofErr w:type="spellEnd"/>
      <w:r w:rsidRPr="00674BFE">
        <w:rPr>
          <w:rFonts w:ascii="Times New Roman" w:hAnsi="Times New Roman" w:cs="Times New Roman"/>
          <w:sz w:val="32"/>
          <w:szCs w:val="32"/>
        </w:rPr>
        <w:t>), которые помогут защитить ребенка в тёмное время суток. 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- не брать в рот таблетки и другие медикаменты, взрослым убирать в недоступные от детей места;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- остерегаться колющих и режущих предметов, не приносить их в детский сад;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- нельзя играть со спичками и вообще с огнем;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- нельзя трогать и включать в сеть электроприборы (плиту, утюг, телевизор); и т.д.</w:t>
      </w:r>
    </w:p>
    <w:p w:rsid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b/>
          <w:bCs/>
          <w:sz w:val="32"/>
          <w:szCs w:val="32"/>
        </w:rPr>
        <w:t>           </w:t>
      </w:r>
      <w:r w:rsidRPr="00674BFE">
        <w:rPr>
          <w:rFonts w:ascii="Times New Roman" w:hAnsi="Times New Roman" w:cs="Times New Roman"/>
          <w:sz w:val="32"/>
          <w:szCs w:val="32"/>
        </w:rPr>
        <w:t>Для родителей в приемной комнате детского сада имеется уголок по основам безопасного поведения, в котором представлена вся необходимая информация актуальная на данный момент: консультации, папки-передвижки, буклеты, памятки.</w:t>
      </w: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Pr="00674BFE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-716915</wp:posOffset>
            </wp:positionV>
            <wp:extent cx="7498715" cy="10693400"/>
            <wp:effectExtent l="0" t="0" r="698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629F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74BFE" w:rsidRPr="00674BFE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bookmarkStart w:id="0" w:name="_GoBack"/>
      <w:bookmarkEnd w:id="0"/>
      <w:r w:rsidR="00674BFE" w:rsidRPr="00674BFE">
        <w:rPr>
          <w:rFonts w:ascii="Times New Roman" w:hAnsi="Times New Roman" w:cs="Times New Roman"/>
          <w:sz w:val="32"/>
          <w:szCs w:val="32"/>
        </w:rPr>
        <w:t>Таким образом, важно не только оберегать ребенка от опасности, но и готовить его встрече с возможными трудностями, формировать представление о наиболее опасных ситуациях, о необходимости соблюдения мер предосторожности, прививать ему навыки безопасного поведения в быту совместно с родителями, которые выступают для ребенка примером для подражания.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Используя правила безопасного поведения в группе детского сада с детьми в режимных моментах, требуя выполнения их дома и на улице – мы более продуктивно сможем донести до детей, а значит, и обогатить их жизненный опыт по данной проблеме. Кроме того, родители почувствуют себя более компетентными в воспитании ребенка, в формировании у малыша навыков охраны личного здоровья.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sz w:val="32"/>
          <w:szCs w:val="32"/>
        </w:rPr>
        <w:t>По данной проблеме, можно отметить, что в современном обществе знания организации работы по формированию основ безопасного поведения у детей раннего возраста является одной из главных задач для формирования активного и защищенного человека в будущем, способного оценивать окружающую среду для полноценного существования в ее условиях.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b/>
          <w:bCs/>
          <w:sz w:val="32"/>
          <w:szCs w:val="32"/>
        </w:rPr>
        <w:t> </w:t>
      </w:r>
    </w:p>
    <w:p w:rsidR="00674BFE" w:rsidRPr="00674BFE" w:rsidRDefault="00674BFE" w:rsidP="00674BF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74BFE">
        <w:rPr>
          <w:rFonts w:ascii="Times New Roman" w:hAnsi="Times New Roman" w:cs="Times New Roman"/>
          <w:b/>
          <w:bCs/>
          <w:sz w:val="32"/>
          <w:szCs w:val="32"/>
        </w:rPr>
        <w:t> </w:t>
      </w:r>
    </w:p>
    <w:p w:rsidR="00DB786D" w:rsidRPr="00674BFE" w:rsidRDefault="004B629F" w:rsidP="00674BFE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DB786D" w:rsidRPr="00674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orcelain">
    <w:panose1 w:val="00000400000000000000"/>
    <w:charset w:val="CC"/>
    <w:family w:val="auto"/>
    <w:pitch w:val="variable"/>
    <w:sig w:usb0="80000227" w:usb1="1000204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BFE"/>
    <w:rsid w:val="00274206"/>
    <w:rsid w:val="004B629F"/>
    <w:rsid w:val="00674BFE"/>
    <w:rsid w:val="00C15788"/>
    <w:rsid w:val="00EC201B"/>
    <w:rsid w:val="00EC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BA323-1369-4F73-B765-20DBC9417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4B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5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61050">
          <w:marLeft w:val="0"/>
          <w:marRight w:val="0"/>
          <w:marTop w:val="0"/>
          <w:marBottom w:val="0"/>
          <w:divBdr>
            <w:top w:val="single" w:sz="6" w:space="11" w:color="E1E1E1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6581154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5179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7122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827223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205484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11</Pages>
  <Words>2189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MASHA</cp:lastModifiedBy>
  <cp:revision>1</cp:revision>
  <dcterms:created xsi:type="dcterms:W3CDTF">2020-09-20T13:58:00Z</dcterms:created>
  <dcterms:modified xsi:type="dcterms:W3CDTF">2020-09-20T14:52:00Z</dcterms:modified>
</cp:coreProperties>
</file>