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spacing w:after="507" w:before="263" w:line="276" w:lineRule="auto"/>
        <w:ind w:right="0"/>
        <w:jc w:val="center"/>
        <w:rPr>
          <w:rFonts w:ascii="Arial" w:hAnsi="Arial"/>
          <w:b w:val="0"/>
          <w:i w:val="1"/>
          <w:caps w:val="0"/>
          <w:color w:val="111111"/>
          <w:spacing w:val="0"/>
          <w:sz w:val="48"/>
          <w:u w:val="single"/>
        </w:rPr>
      </w:pPr>
      <w:r>
        <w:rPr>
          <w:rFonts w:ascii="PT Serif" w:hAnsi="PT Serif"/>
          <w:b w:val="0"/>
          <w:i w:val="1"/>
          <w:sz w:val="48"/>
        </w:rPr>
        <w:br/>
      </w:r>
      <w:r>
        <w:rPr>
          <w:rFonts w:ascii="PT Serif" w:hAnsi="PT Serif"/>
          <w:b w:val="1"/>
          <w:i w:val="0"/>
          <w:caps w:val="0"/>
          <w:color w:val="111111"/>
          <w:spacing w:val="0"/>
          <w:sz w:val="48"/>
          <w:highlight w:val="white"/>
        </w:rPr>
        <w:t xml:space="preserve">Проект «23 февраля — день защитника Отечества» в </w:t>
      </w:r>
      <w:r>
        <w:rPr>
          <w:rFonts w:ascii="PT Serif" w:hAnsi="PT Serif"/>
          <w:b w:val="1"/>
          <w:i w:val="0"/>
          <w:caps w:val="0"/>
          <w:color w:val="111111"/>
          <w:spacing w:val="0"/>
          <w:sz w:val="48"/>
          <w:highlight w:val="white"/>
          <w:u w:val="single"/>
        </w:rPr>
        <w:t>подготовительной группе.</w:t>
      </w:r>
      <w:r>
        <w:rPr>
          <w:rFonts w:ascii="PT Serif" w:hAnsi="PT Serif"/>
          <w:b w:val="1"/>
          <w:i w:val="0"/>
          <w:caps w:val="0"/>
          <w:color w:val="111111"/>
          <w:spacing w:val="0"/>
          <w:sz w:val="48"/>
          <w:highlight w:val="white"/>
          <w:u w:val="single"/>
        </w:rPr>
        <w:t> </w:t>
      </w:r>
    </w:p>
    <w:p w14:paraId="02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Тема проекта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«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Отмечает вся страна 23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февраля – день защитника Отечества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»</w:t>
      </w:r>
    </w:p>
    <w:p w14:paraId="03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color="000000" w:val="single"/>
        </w:rPr>
        <w:t>Сроки реализации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 краткосрочный с 15.02 по 22.02.2022 г.</w:t>
      </w:r>
    </w:p>
    <w:p w14:paraId="04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Вид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проекта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:творческий, коллективный</w:t>
      </w:r>
    </w:p>
    <w:p w14:paraId="05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Авторы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проекта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 Михайлиди А. Е. воспитатель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группы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</w:p>
    <w:p w14:paraId="06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Возраст детей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6-7 лет. 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Участники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проекта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: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none"/>
        </w:rPr>
        <w:t xml:space="preserve">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дети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подгото-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вительных  групп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 педагог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груп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пы. </w:t>
      </w:r>
    </w:p>
    <w:p w14:paraId="07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48"/>
          <w:u w:val="single"/>
        </w:rPr>
        <w:t>Социальные партнёры :</w:t>
      </w:r>
      <w:r>
        <w:rPr>
          <w:rFonts w:ascii="Arial" w:hAnsi="Arial"/>
          <w:b w:val="1"/>
          <w:i w:val="1"/>
          <w:caps w:val="0"/>
          <w:color w:val="111111"/>
          <w:spacing w:val="0"/>
          <w:sz w:val="48"/>
          <w:u w:val="none"/>
        </w:rPr>
        <w:t xml:space="preserve"> </w:t>
      </w:r>
      <w:r>
        <w:rPr>
          <w:rFonts w:ascii="Arial" w:hAnsi="Arial"/>
          <w:b w:val="0"/>
          <w:i w:val="1"/>
          <w:caps w:val="0"/>
          <w:color w:val="111111"/>
          <w:spacing w:val="0"/>
          <w:sz w:val="48"/>
        </w:rPr>
        <w:t xml:space="preserve">родители воспитанников. </w:t>
      </w:r>
    </w:p>
    <w:p w14:paraId="08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Исторически сложилось так, что любовь к Родине, патриотизм во все времена в Российском государстве были чертой национального характера. Но в силу последних перемен все более заметной стала утрата нашим обществом традиционного российского патриотического сознания. В связи с этим очевидна неотложность решения острейших проблем воспитания патриотизма в работе с детьми дошкольного возраста.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Не менее важным условием нравственно-патриотического воспитания детей является тесная взаимосвязь по данному вопросу с родителями. Прикосновение к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«живым»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документам истории семьи будит мысль ребенка, вызывает эмоции, заставляет сопереживать, внимательно относиться к памяти прошлого, своим историческим корням. Взаимодействие с родителями способствует бережному отношению к трафициям,сохранение семейных связей. В настоящее время эта работа актуальна и особенно трудна, требует большого такта и терпения, так как в молодых семьях вопросы воспитания патриотизма, гражданственности не считаются важными и, зачастую, вызывают лишь недоумение.</w:t>
      </w:r>
    </w:p>
    <w:p w14:paraId="09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Цель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проекта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привлечение внимание к празднику – дню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защитника Отечества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;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воспитывать у детей чувства любви к Родине;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формировать чувство патриотизма у детей старшего дошкольного возраста;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приобщение родителей к участию в жизни детского сада.</w:t>
      </w:r>
    </w:p>
    <w:p w14:paraId="0A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Задачи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проекта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дать знания детям о Российской армии, уточнить их представления о родах войск;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развивать поисковую деятельность детей, расширять и систематизировать знания;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развивать у детей познавательную активность, творческие способности;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продолжать воспитывать у детей патриотические чувства к Родине, гордость за нашу историю;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формировать представления об особенностях воинской службы;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воспитывать эмоционально – положительное отношение к российскому воину, его силе и смелости;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вызвать желание быть похожими на российских воинов;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обогащать духовный мир детей через обращение к героическому прошлому нашей страны;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вызвать желание получать новые исторические знания, узнавать много нового и интересного;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развивать и обогащать речь детей, повышать эрудицию и интеллект;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проводить работу с родителями, привлекая их к патриотическому воспитанию детей в семье. </w:t>
      </w:r>
    </w:p>
    <w:p w14:paraId="0B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Предполагаемый результат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none"/>
        </w:rPr>
        <w:t>п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овышение знаний у детей о Российской армии.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Проявление у детей интереса к армии, уважения к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защитникам Отечества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Стремление детей к совершенствованию физических качеств, к укреплению здоровья.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Стремление детей отражать свои знания, впечатления, мысли и чувства в играх,  в изодеятельности, в чтении стихов.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Повышение заинтересованности родителей в формировании чувства патриотизма у детей.</w:t>
      </w:r>
    </w:p>
    <w:p w14:paraId="0C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</w:p>
    <w:p w14:paraId="0D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Этапы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проекта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</w:t>
      </w:r>
    </w:p>
    <w:p w14:paraId="0E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single"/>
        </w:rPr>
        <w:t>I этап.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singl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Подготовительный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.</w:t>
      </w:r>
    </w:p>
    <w:p w14:paraId="0F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Донести доучастников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проекта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важность данной проблемы.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Подобрать методическую, художественную литературу, иллюстративный материал по данной теме.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Подобрать материалы, игрушки, атрибуты для игровой деятельности.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Подобрать материал для продуктивной деятельности.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Составить перспективный план работы.</w:t>
      </w:r>
    </w:p>
    <w:p w14:paraId="10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single"/>
        </w:rPr>
        <w:t>II этап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. 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none"/>
        </w:rPr>
        <w:t>Основной</w:t>
      </w:r>
    </w:p>
    <w:p w14:paraId="11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Проведение с детьми бесед о российской армии, о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защитниках нашей Родины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Проведение подвижных игр во время прогулки , сюжетно-ролевых игр.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Чтение художественной литературы детям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(заучивание стихов)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Рассматривание картин, иллюстраций, просмотр художественного фильма о военной технике ,коллективная аппликация.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Участие семьи в реализации проекта.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Реализация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проекта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.</w:t>
      </w:r>
    </w:p>
    <w:p w14:paraId="12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Художественно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-эстетическое развитие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коллективная работа на тему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«Военная техника»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слушание музыки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(военный марш),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none"/>
        </w:rPr>
        <w:t>разучивание песен об армии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«Пограничники»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«Будь мужчиной»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, "Солют",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Частушки на военную тематику.</w:t>
      </w:r>
    </w:p>
    <w:p w14:paraId="13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Познавательное  развитие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беседы с детьми на тему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«Солдаты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Отечества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«Героизм солдат России»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«Мой папа -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защитник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;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тематические занятие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Защитники Родины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;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знакомство со службой пограничников, саперов, моряков, десантников.</w:t>
      </w:r>
    </w:p>
    <w:p w14:paraId="14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Рассматривание иллюстраций,художественного фильма, фотографий;</w:t>
      </w:r>
    </w:p>
    <w:p w14:paraId="15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000000"/>
          <w:spacing w:val="0"/>
          <w:sz w:val="48"/>
          <w:highlight w:val="white"/>
        </w:rPr>
        <w:t>викторина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Наша армия родная»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(что мы знаем о нашей армии). </w:t>
      </w:r>
    </w:p>
    <w:p w14:paraId="16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color="000000" w:val="single"/>
        </w:rPr>
        <w:t>Социально- коммуникативное развитие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коллективная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 xml:space="preserve">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none"/>
        </w:rPr>
        <w:t>работа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аппликация военная техника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 Танк к бою готов! »</w:t>
      </w:r>
    </w:p>
    <w:p w14:paraId="17000000">
      <w:pPr>
        <w:spacing w:after="507" w:before="263" w:line="276" w:lineRule="auto"/>
        <w:ind w:right="0"/>
        <w:jc w:val="left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>Сюжетно – ролевые игры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val="single"/>
        </w:rPr>
        <w:t xml:space="preserve"> 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single"/>
        </w:rPr>
        <w:t>"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Моряки»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«Солдаты»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«На военном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корабле». </w:t>
      </w:r>
    </w:p>
    <w:p w14:paraId="18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color="000000" w:val="single"/>
        </w:rPr>
        <w:t>Физическое развитие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подвижная игра на прогулке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«Секретное донесение»,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«Построй корабль»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«Метание снарядов».</w:t>
      </w:r>
    </w:p>
    <w:p w14:paraId="19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 xml:space="preserve"> 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  <w:u w:color="000000" w:val="single"/>
        </w:rPr>
        <w:t>Речевое развитие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заучивание стихотворений к празднованию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День Защитника Отечества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«Наша Армия родная»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;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составление рассказов о военных профессиях;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разучивание пословиц, поговорок о Родине, об армии. </w:t>
      </w:r>
    </w:p>
    <w:p w14:paraId="1A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val="single"/>
        </w:rPr>
        <w:t xml:space="preserve">III этап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 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Итоговый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1"/>
          <w:i w:val="1"/>
          <w:caps w:val="0"/>
          <w:color w:val="111111"/>
          <w:spacing w:val="0"/>
          <w:sz w:val="48"/>
          <w:highlight w:val="white"/>
        </w:rPr>
        <w:t>(заключительный)</w:t>
      </w:r>
    </w:p>
    <w:p w14:paraId="1B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Подготовка к празднику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, посвященному дню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защитника Отечества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Приобщение родителей к участию в жизни детского сада.</w:t>
      </w:r>
    </w:p>
    <w:p w14:paraId="1C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Работа с родителями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Консультация –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«История праздника 23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февраля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»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.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Организация выставки коллективной  работы по теме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 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проекта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.</w:t>
      </w:r>
    </w:p>
    <w:p w14:paraId="1D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Предполагаемый результат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</w:t>
      </w:r>
    </w:p>
    <w:p w14:paraId="1E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Для детей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Дети испытывают гордость за свою страну, интересуются историей Родины.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У детей более глубокие знания о воинской службе.</w:t>
      </w:r>
    </w:p>
    <w:p w14:paraId="1F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 xml:space="preserve">Для родителей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: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>Родители стали понимать важность воспитания патриотических качеств в дошкольном возрасте, становятся активными участниками воспитательно - образовательного процесса.</w:t>
      </w:r>
    </w:p>
    <w:p w14:paraId="20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  <w:u w:color="000000" w:val="single"/>
        </w:rPr>
        <w:t>Для педагога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: </w:t>
      </w: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Повышение уровня педагогического самообразования, развитие социально значимого партнёрства с родителями. </w:t>
      </w:r>
    </w:p>
    <w:p w14:paraId="21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</w:p>
    <w:p w14:paraId="22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</w:p>
    <w:p w14:paraId="23000000">
      <w:pPr>
        <w:spacing w:after="507" w:before="263" w:line="276" w:lineRule="auto"/>
        <w:ind w:right="0"/>
        <w:jc w:val="left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48"/>
        </w:rPr>
        <w:t xml:space="preserve">Просмотр художественного фильма о военной технике. </w:t>
      </w:r>
    </w:p>
    <w:p w14:paraId="24000000">
      <w:pPr>
        <w:spacing w:after="507" w:before="263" w:line="276" w:lineRule="auto"/>
        <w:ind w:right="0"/>
        <w:jc w:val="left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rPr>
          <w:b w:val="1"/>
        </w:rPr>
        <w:drawing>
          <wp:inline>
            <wp:extent cx="5940425" cy="3353465"/>
            <wp:effectExtent b="0" l="0" r="0" t="0"/>
            <wp:docPr hidden="false" id="1" name="Picture 1"/>
            <a:graphic>
              <a:graphicData uri="http://schemas.openxmlformats.org/drawingml/2006/picture">
                <pic:pic>
                  <pic:nvPicPr>
                    <pic:cNvPr hidden="false" id="2" name="Picture 2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5000000">
      <w:pPr>
        <w:spacing w:after="507" w:before="263" w:line="276" w:lineRule="auto"/>
        <w:ind w:right="0"/>
        <w:jc w:val="left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drawing>
          <wp:inline>
            <wp:extent cx="5940425" cy="3353465"/>
            <wp:effectExtent b="0" l="0" r="0" t="0"/>
            <wp:docPr hidden="false" id="3" name="Picture 3"/>
            <a:graphic>
              <a:graphicData uri="http://schemas.openxmlformats.org/drawingml/2006/picture">
                <pic:pic>
                  <pic:nvPicPr>
                    <pic:cNvPr hidden="false" id="4" name="Picture 4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6000000">
      <w:pPr>
        <w:spacing w:after="507" w:before="263" w:line="276" w:lineRule="auto"/>
        <w:ind w:right="0"/>
        <w:jc w:val="left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</w:p>
    <w:p w14:paraId="27000000">
      <w:pPr>
        <w:spacing w:after="507" w:before="263" w:line="276" w:lineRule="auto"/>
        <w:ind w:right="0"/>
        <w:jc w:val="left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48"/>
        </w:rPr>
        <w:t>Подвижные игры на прогулке</w:t>
      </w:r>
    </w:p>
    <w:p w14:paraId="28000000">
      <w:pPr>
        <w:spacing w:after="507" w:before="263" w:line="276" w:lineRule="auto"/>
        <w:ind w:right="0"/>
        <w:jc w:val="left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drawing>
          <wp:inline>
            <wp:extent cx="5893810" cy="7536573"/>
            <wp:effectExtent b="0" l="0" r="0" t="0"/>
            <wp:docPr hidden="false" id="5" name="Picture 5"/>
            <a:graphic>
              <a:graphicData uri="http://schemas.openxmlformats.org/drawingml/2006/picture">
                <pic:pic>
                  <pic:nvPicPr>
                    <pic:cNvPr hidden="false" id="6" name="Picture 6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893810" cy="75365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9000000">
      <w:pPr>
        <w:spacing w:after="507" w:before="263" w:line="276" w:lineRule="auto"/>
        <w:ind w:right="0"/>
        <w:jc w:val="center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rPr>
          <w:rFonts w:ascii="PT Serif" w:hAnsi="PT Serif"/>
          <w:b w:val="0"/>
          <w:i w:val="1"/>
          <w:caps w:val="0"/>
          <w:color w:val="111111"/>
          <w:spacing w:val="0"/>
          <w:sz w:val="48"/>
          <w:highlight w:val="white"/>
        </w:rPr>
        <w:t xml:space="preserve"> </w:t>
      </w:r>
    </w:p>
    <w:p w14:paraId="2A000000">
      <w:pPr>
        <w:spacing w:after="507" w:before="263" w:line="276" w:lineRule="auto"/>
        <w:ind w:right="0"/>
        <w:jc w:val="center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drawing>
          <wp:inline>
            <wp:extent cx="5940425" cy="3762430"/>
            <wp:effectExtent b="0" l="0" r="0" t="0"/>
            <wp:docPr hidden="false" id="7" name="Picture 7"/>
            <a:graphic>
              <a:graphicData uri="http://schemas.openxmlformats.org/drawingml/2006/picture">
                <pic:pic>
                  <pic:nvPicPr>
                    <pic:cNvPr hidden="false" id="8" name="Picture 8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940425" cy="3762430"/>
                    </a:xfrm>
                    <a:prstGeom prst="rect"/>
                  </pic:spPr>
                </pic:pic>
              </a:graphicData>
            </a:graphic>
          </wp:inline>
        </w:drawing>
      </w:r>
      <w:r>
        <w:t xml:space="preserve"> 8</w:t>
      </w:r>
    </w:p>
    <w:p w14:paraId="2B000000">
      <w:pPr>
        <w:spacing w:after="507" w:before="263" w:line="276" w:lineRule="auto"/>
        <w:ind w:right="0"/>
        <w:jc w:val="center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drawing>
          <wp:inline>
            <wp:extent cx="5940425" cy="3353465"/>
            <wp:effectExtent b="0" l="0" r="0" t="0"/>
            <wp:docPr hidden="false" id="9" name="Picture 9"/>
            <a:graphic>
              <a:graphicData uri="http://schemas.openxmlformats.org/drawingml/2006/picture">
                <pic:pic>
                  <pic:nvPicPr>
                    <pic:cNvPr hidden="false" id="10" name="Picture 10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940425" cy="3353465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C000000">
      <w:pPr>
        <w:spacing w:after="507" w:before="263" w:line="276" w:lineRule="auto"/>
        <w:ind w:right="0"/>
        <w:jc w:val="center"/>
        <w:rPr>
          <w:rFonts w:ascii="Arial" w:hAnsi="Arial"/>
          <w:b w:val="0"/>
          <w:i w:val="1"/>
          <w:caps w:val="0"/>
          <w:color w:val="111111"/>
          <w:spacing w:val="0"/>
          <w:sz w:val="48"/>
        </w:rPr>
      </w:pPr>
      <w:r>
        <w:drawing>
          <wp:inline>
            <wp:extent cx="5186937" cy="9187359"/>
            <wp:effectExtent b="0" l="0" r="0" t="0"/>
            <wp:docPr hidden="false" id="11" name="Picture 11"/>
            <a:graphic>
              <a:graphicData uri="http://schemas.openxmlformats.org/drawingml/2006/picture">
                <pic:pic>
                  <pic:nvPicPr>
                    <pic:cNvPr hidden="false" id="12" name="Picture 12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5186937" cy="918735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D000000">
      <w:pPr>
        <w:spacing w:after="507" w:before="263" w:line="276" w:lineRule="auto"/>
        <w:ind w:right="0"/>
        <w:jc w:val="center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48"/>
        </w:rPr>
        <w:t>Коллективная работа ко дню защитника Отечества</w:t>
      </w:r>
    </w:p>
    <w:p w14:paraId="2E000000">
      <w:pPr>
        <w:spacing w:after="507" w:before="263" w:line="276" w:lineRule="auto"/>
        <w:ind w:right="0"/>
        <w:jc w:val="center"/>
        <w:rPr>
          <w:rFonts w:ascii="Arial" w:hAnsi="Arial"/>
          <w:b w:val="1"/>
          <w:i w:val="1"/>
          <w:caps w:val="0"/>
          <w:color w:val="111111"/>
          <w:spacing w:val="0"/>
          <w:sz w:val="48"/>
        </w:rPr>
      </w:pPr>
      <w:r>
        <w:rPr>
          <w:rFonts w:ascii="Arial" w:hAnsi="Arial"/>
          <w:b w:val="1"/>
          <w:i w:val="1"/>
          <w:caps w:val="0"/>
          <w:color w:val="111111"/>
          <w:spacing w:val="0"/>
          <w:sz w:val="48"/>
        </w:rPr>
        <w:drawing>
          <wp:inline>
            <wp:extent cx="6404655" cy="4348244"/>
            <wp:effectExtent b="0" l="0" r="0" t="0"/>
            <wp:docPr hidden="false" id="13" name="Picture 13"/>
            <a:graphic>
              <a:graphicData uri="http://schemas.openxmlformats.org/drawingml/2006/picture">
                <pic:pic>
                  <pic:nvPicPr>
                    <pic:cNvPr hidden="false" id="14" name="Picture 14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404655" cy="434824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Arial" w:hAnsi="Arial"/>
          <w:b w:val="1"/>
          <w:i w:val="1"/>
          <w:caps w:val="0"/>
          <w:color w:val="111111"/>
          <w:spacing w:val="0"/>
          <w:sz w:val="48"/>
        </w:rPr>
        <w:t xml:space="preserve"> </w:t>
      </w:r>
    </w:p>
    <w:p w14:paraId="2F000000">
      <w:pPr>
        <w:spacing w:after="507" w:before="263" w:line="276" w:lineRule="auto"/>
        <w:ind w:right="0"/>
        <w:jc w:val="center"/>
        <w:rPr>
          <w:rFonts w:ascii="Arial" w:hAnsi="Arial"/>
          <w:b w:val="1"/>
          <w:i w:val="1"/>
          <w:caps w:val="0"/>
          <w:color w:val="111111"/>
          <w:spacing w:val="0"/>
          <w:sz w:val="60"/>
        </w:rPr>
      </w:pPr>
      <w:r>
        <w:drawing>
          <wp:inline>
            <wp:extent cx="3489365" cy="3212165"/>
            <wp:effectExtent b="0" l="0" r="0" t="0"/>
            <wp:docPr hidden="false" id="15" name="Picture 15"/>
            <a:graphic>
              <a:graphicData uri="http://schemas.openxmlformats.org/drawingml/2006/picture">
                <pic:pic>
                  <pic:nvPicPr>
                    <pic:cNvPr hidden="false" id="16" name="Picture 16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3489365" cy="3212165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701" w:right="850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76" w:lineRule="auto"/>
      <w:ind/>
    </w:pPr>
    <w:rPr>
      <w:rFonts w:ascii="XO Thames" w:hAnsi="XO Thames"/>
      <w:sz w:val="24"/>
    </w:rPr>
  </w:style>
  <w:style w:default="1" w:styleId="Style_1_ch" w:type="character">
    <w:name w:val="Normal"/>
    <w:link w:val="Style_1"/>
    <w:rPr>
      <w:rFonts w:ascii="XO Thames" w:hAnsi="XO Thames"/>
      <w:sz w:val="24"/>
    </w:rPr>
  </w:style>
  <w:style w:styleId="Style_2" w:type="paragraph">
    <w:name w:val="toc 2"/>
    <w:next w:val="Style_1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next w:val="Style_1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next w:val="Style_1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next w:val="Style_1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next w:val="Style_1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3"/>
    <w:next w:val="Style_1"/>
    <w:link w:val="Style_7_ch"/>
    <w:uiPriority w:val="39"/>
    <w:pPr>
      <w:ind w:firstLine="0" w:left="400"/>
    </w:pPr>
  </w:style>
  <w:style w:styleId="Style_7_ch" w:type="character">
    <w:name w:val="toc 3"/>
    <w:link w:val="Style_7"/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8_ch" w:type="character">
    <w:name w:val="heading 5"/>
    <w:link w:val="Style_8"/>
    <w:rPr>
      <w:rFonts w:ascii="XO Thames" w:hAnsi="XO Thames"/>
      <w:b w:val="1"/>
      <w:color w:val="000000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next w:val="Style_1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next w:val="Style_1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next w:val="Style_1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next w:val="Style_1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next w:val="Style_1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webSettings.xml" Type="http://schemas.openxmlformats.org/officeDocument/2006/relationships/webSettings"/>
  <Relationship Id="rId11" Target="styles.xml" Type="http://schemas.openxmlformats.org/officeDocument/2006/relationships/styles"/>
  <Relationship Id="rId10" Target="settings.xml" Type="http://schemas.openxmlformats.org/officeDocument/2006/relationships/settings"/>
  <Relationship Id="rId9" Target="fontTable.xml" Type="http://schemas.openxmlformats.org/officeDocument/2006/relationships/fontTable"/>
  <Relationship Id="rId8" Target="media/8.jpeg" Type="http://schemas.openxmlformats.org/officeDocument/2006/relationships/image"/>
  <Relationship Id="rId7" Target="media/7.jpeg" Type="http://schemas.openxmlformats.org/officeDocument/2006/relationships/image"/>
  <Relationship Id="rId14" Target="theme/theme1.xml" Type="http://schemas.openxmlformats.org/officeDocument/2006/relationships/theme"/>
  <Relationship Id="rId6" Target="media/6.jpeg" Type="http://schemas.openxmlformats.org/officeDocument/2006/relationships/image"/>
  <Relationship Id="rId5" Target="media/5.jpeg" Type="http://schemas.openxmlformats.org/officeDocument/2006/relationships/image"/>
  <Relationship Id="rId4" Target="media/4.jpeg" Type="http://schemas.openxmlformats.org/officeDocument/2006/relationships/image"/>
  <Relationship Id="rId12" Target="stylesWithEffects.xml" Type="http://schemas.microsoft.com/office/2007/relationships/stylesWithEffects"/>
  <Relationship Id="rId3" Target="media/3.jpeg" Type="http://schemas.openxmlformats.org/officeDocument/2006/relationships/image"/>
  <Relationship Id="rId2" Target="media/2.jpeg" Type="http://schemas.openxmlformats.org/officeDocument/2006/relationships/image"/>
  <Relationship Id="rId1" Target="media/1.jpeg" Type="http://schemas.openxmlformats.org/officeDocument/2006/relationships/image"/>
</Relationships>

</file>

<file path=word/theme/theme1.xml><?xml version="1.0" encoding="utf-8"?>
<a:theme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MyOffice-CoreFramework-Android/23-942.521.5897.573.1@RELEASE-CORE-23.0-ST-2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2022-02-23T17:42:36Z</dcterms:modified>
</cp:coreProperties>
</file>