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</w:t>
      </w:r>
      <w:r w:rsidR="004D1D53" w:rsidRPr="004D1D53">
        <w:rPr>
          <w:rFonts w:ascii="Helvetica" w:hAnsi="Helvetica" w:cs="Helvetica"/>
          <w:color w:val="000000"/>
          <w:sz w:val="28"/>
          <w:szCs w:val="28"/>
        </w:rPr>
        <w:t xml:space="preserve">ельно, </w:t>
      </w:r>
      <w:proofErr w:type="gramStart"/>
      <w:r w:rsidR="004D1D53" w:rsidRPr="004D1D53">
        <w:rPr>
          <w:rFonts w:ascii="Helvetica" w:hAnsi="Helvetica" w:cs="Helvetica"/>
          <w:color w:val="000000"/>
          <w:sz w:val="28"/>
          <w:szCs w:val="28"/>
        </w:rPr>
        <w:t xml:space="preserve">часть  родителей  не имеет </w:t>
      </w:r>
      <w:r w:rsidRPr="004D1D53">
        <w:rPr>
          <w:rFonts w:ascii="Helvetica" w:hAnsi="Helvetica" w:cs="Helvetica"/>
          <w:color w:val="000000"/>
          <w:sz w:val="28"/>
          <w:szCs w:val="28"/>
        </w:rPr>
        <w:t>достаточной</w:t>
      </w:r>
      <w:proofErr w:type="gramEnd"/>
      <w:r w:rsidRPr="004D1D53">
        <w:rPr>
          <w:rFonts w:ascii="Helvetica" w:hAnsi="Helvetica" w:cs="Helvetica"/>
          <w:color w:val="000000"/>
          <w:sz w:val="28"/>
          <w:szCs w:val="28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–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        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     </w:t>
      </w:r>
      <w:r w:rsidR="004D1D53" w:rsidRPr="004D1D53">
        <w:rPr>
          <w:rFonts w:ascii="Helvetica" w:hAnsi="Helvetica" w:cs="Helvetica"/>
          <w:color w:val="000000"/>
          <w:sz w:val="28"/>
          <w:szCs w:val="28"/>
        </w:rPr>
        <w:t xml:space="preserve">    Совместные занятия </w:t>
      </w:r>
      <w:proofErr w:type="gramStart"/>
      <w:r w:rsidR="004D1D53" w:rsidRPr="004D1D53">
        <w:rPr>
          <w:rFonts w:ascii="Helvetica" w:hAnsi="Helvetica" w:cs="Helvetica"/>
          <w:color w:val="000000"/>
          <w:sz w:val="28"/>
          <w:szCs w:val="28"/>
        </w:rPr>
        <w:t xml:space="preserve">приносят </w:t>
      </w:r>
      <w:r w:rsidRPr="004D1D53">
        <w:rPr>
          <w:rFonts w:ascii="Helvetica" w:hAnsi="Helvetica" w:cs="Helvetica"/>
          <w:color w:val="000000"/>
          <w:sz w:val="28"/>
          <w:szCs w:val="28"/>
        </w:rPr>
        <w:t>следующие положительные результаты</w:t>
      </w:r>
      <w:proofErr w:type="gramEnd"/>
      <w:r w:rsidRPr="004D1D53">
        <w:rPr>
          <w:rFonts w:ascii="Helvetica" w:hAnsi="Helvetica" w:cs="Helvetica"/>
          <w:color w:val="000000"/>
          <w:sz w:val="28"/>
          <w:szCs w:val="28"/>
        </w:rPr>
        <w:t>: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–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– углубляют взаимосвязь родителей и детей;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 xml:space="preserve">– предоставляют возможность позаниматься физкультурой за короткий отрезок времени не только ребенку, но и взрослому: родитель показывает </w:t>
      </w:r>
      <w:r w:rsidRPr="004D1D53">
        <w:rPr>
          <w:rFonts w:ascii="Helvetica" w:hAnsi="Helvetica" w:cs="Helvetica"/>
          <w:color w:val="000000"/>
          <w:sz w:val="28"/>
          <w:szCs w:val="28"/>
        </w:rPr>
        <w:lastRenderedPageBreak/>
        <w:t>ребенку те или иные упражнения и выполняет большинство из них вместе с ним;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–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–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 xml:space="preserve">         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4D1D53">
        <w:rPr>
          <w:rFonts w:ascii="Helvetica" w:hAnsi="Helvetica" w:cs="Helvetica"/>
          <w:color w:val="000000"/>
          <w:sz w:val="28"/>
          <w:szCs w:val="28"/>
        </w:rPr>
        <w:t>матчах</w:t>
      </w:r>
      <w:proofErr w:type="gramEnd"/>
      <w:r w:rsidRPr="004D1D53">
        <w:rPr>
          <w:rFonts w:ascii="Helvetica" w:hAnsi="Helvetica" w:cs="Helvetica"/>
          <w:color w:val="000000"/>
          <w:sz w:val="28"/>
          <w:szCs w:val="28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D75E0B" w:rsidRPr="004D1D53" w:rsidRDefault="00D75E0B" w:rsidP="004D1D53">
      <w:pPr>
        <w:pStyle w:val="a3"/>
        <w:spacing w:before="0" w:beforeAutospacing="0" w:after="165" w:afterAutospacing="0"/>
        <w:jc w:val="both"/>
        <w:rPr>
          <w:rFonts w:ascii="Helvetica" w:hAnsi="Helvetica" w:cs="Helvetica"/>
          <w:color w:val="5A5A5A"/>
          <w:sz w:val="28"/>
          <w:szCs w:val="28"/>
        </w:rPr>
      </w:pPr>
      <w:r w:rsidRPr="004D1D53">
        <w:rPr>
          <w:rFonts w:ascii="Helvetica" w:hAnsi="Helvetica" w:cs="Helvetica"/>
          <w:color w:val="000000"/>
          <w:sz w:val="28"/>
          <w:szCs w:val="28"/>
        </w:rPr>
        <w:t>         То есть, совместные занятия ребенка вместе с родителями спортом – один из основных аспектов воспитания.</w:t>
      </w:r>
    </w:p>
    <w:p w:rsidR="004501AF" w:rsidRPr="004D1D53" w:rsidRDefault="00D775AF" w:rsidP="004D1D53">
      <w:pPr>
        <w:jc w:val="center"/>
        <w:rPr>
          <w:sz w:val="28"/>
          <w:szCs w:val="28"/>
        </w:rPr>
      </w:pPr>
      <w:bookmarkStart w:id="0" w:name="_GoBack"/>
      <w:r w:rsidRPr="004D1D53">
        <w:rPr>
          <w:noProof/>
          <w:sz w:val="28"/>
          <w:szCs w:val="28"/>
          <w:lang w:eastAsia="ru-RU"/>
        </w:rPr>
        <w:drawing>
          <wp:inline distT="0" distB="0" distL="0" distR="0" wp14:anchorId="1EA53EBD" wp14:editId="44648F6F">
            <wp:extent cx="4536233" cy="3228975"/>
            <wp:effectExtent l="0" t="0" r="0" b="0"/>
            <wp:docPr id="1" name="Рисунок 1" descr="http://xn--81-6kclvec3ajgkm7r.xn--p1ai/images/%D0%93%D0%A2%D0%9E/%D0%B2%D0%BA%D0%BB%D0%B0%D0%B4%D0%BA%D0%B0_%D0%BC%D0%B5%D0%BD%D1%8E/30791323-j-aime-le-sport-en-famille-banque-d-imag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1-6kclvec3ajgkm7r.xn--p1ai/images/%D0%93%D0%A2%D0%9E/%D0%B2%D0%BA%D0%BB%D0%B0%D0%B4%D0%BA%D0%B0_%D0%BC%D0%B5%D0%BD%D1%8E/30791323-j-aime-le-sport-en-famille-banque-d-images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21" cy="32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01AF" w:rsidRPr="004D1D53" w:rsidSect="004D1D53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E7"/>
    <w:rsid w:val="004501AF"/>
    <w:rsid w:val="004D1D53"/>
    <w:rsid w:val="005905E7"/>
    <w:rsid w:val="00D75E0B"/>
    <w:rsid w:val="00D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2018-12-12T06:20:00Z</dcterms:created>
  <dcterms:modified xsi:type="dcterms:W3CDTF">2018-12-12T07:34:00Z</dcterms:modified>
</cp:coreProperties>
</file>