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47" w:rsidRPr="00806E47" w:rsidRDefault="00806E47" w:rsidP="00806E47">
      <w:pPr>
        <w:shd w:val="clear" w:color="auto" w:fill="FFFFFF"/>
        <w:spacing w:after="0" w:line="240" w:lineRule="auto"/>
        <w:textAlignment w:val="top"/>
        <w:outlineLvl w:val="0"/>
        <w:rPr>
          <w:rFonts w:ascii="Segoe UI" w:eastAsia="Times New Roman" w:hAnsi="Segoe UI" w:cs="Segoe UI"/>
          <w:b/>
          <w:bCs/>
          <w:color w:val="00AEEF"/>
          <w:kern w:val="36"/>
          <w:sz w:val="48"/>
          <w:szCs w:val="48"/>
          <w:lang w:eastAsia="ru-RU"/>
        </w:rPr>
      </w:pPr>
      <w:r w:rsidRPr="00806E47">
        <w:rPr>
          <w:rFonts w:ascii="Segoe UI" w:eastAsia="Times New Roman" w:hAnsi="Segoe UI" w:cs="Segoe UI"/>
          <w:b/>
          <w:bCs/>
          <w:color w:val="00AEEF"/>
          <w:kern w:val="36"/>
          <w:sz w:val="48"/>
          <w:szCs w:val="48"/>
          <w:lang w:eastAsia="ru-RU"/>
        </w:rPr>
        <w:t>Консультация для родителей «Воспитание культурно – гигиенических навыков у детей во второй младшей группе»</w:t>
      </w:r>
    </w:p>
    <w:p w:rsidR="00806E47" w:rsidRPr="00806E47" w:rsidRDefault="00806E47" w:rsidP="00806E47">
      <w:pPr>
        <w:shd w:val="clear" w:color="auto" w:fill="FFFFFF"/>
        <w:spacing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Воспитание у детей культурно-гигиенических навыков - необходимое условие для здорового образа жизни. Культурно-гигиенические навыки - это не что иное, как привычки. Как известно,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со временем стали привычками и постоянно совершенствовались.</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Что такое культурно-гигиенические навыки?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Культурно-гигиенические навыки</w:t>
      </w:r>
      <w:r w:rsidRPr="00806E47">
        <w:rPr>
          <w:rFonts w:ascii="Tahoma" w:eastAsia="Times New Roman" w:hAnsi="Tahoma" w:cs="Tahoma"/>
          <w:color w:val="464646"/>
          <w:sz w:val="24"/>
          <w:szCs w:val="24"/>
          <w:lang w:eastAsia="ru-RU"/>
        </w:rPr>
        <w:t xml:space="preserve"> - это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806E47">
        <w:rPr>
          <w:rFonts w:ascii="Tahoma" w:eastAsia="Times New Roman" w:hAnsi="Tahoma" w:cs="Tahoma"/>
          <w:color w:val="464646"/>
          <w:sz w:val="24"/>
          <w:szCs w:val="24"/>
          <w:lang w:eastAsia="ru-RU"/>
        </w:rPr>
        <w:t>со</w:t>
      </w:r>
      <w:proofErr w:type="gramEnd"/>
      <w:r w:rsidRPr="00806E47">
        <w:rPr>
          <w:rFonts w:ascii="Tahoma" w:eastAsia="Times New Roman" w:hAnsi="Tahoma" w:cs="Tahoma"/>
          <w:color w:val="464646"/>
          <w:sz w:val="24"/>
          <w:szCs w:val="24"/>
          <w:lang w:eastAsia="ru-RU"/>
        </w:rPr>
        <w:t xml:space="preserve"> взрослыми.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детей и взрослых. Воспитание культурно—гигиенических навыков начинается в семье. Заботливые родители начинают приучать малышей к аккуратности и самостоятельности буквально с рождения. Затем на помощь придут воспитатели в детском саду.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Какие культурно - гигиенические навыки нужно воспитывать у детей?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Приём пищи.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Одним из первых навыков является навык аккуратного приема пищи. Для того</w:t>
      </w:r>
      <w:proofErr w:type="gramStart"/>
      <w:r w:rsidRPr="00806E47">
        <w:rPr>
          <w:rFonts w:ascii="Tahoma" w:eastAsia="Times New Roman" w:hAnsi="Tahoma" w:cs="Tahoma"/>
          <w:color w:val="464646"/>
          <w:sz w:val="24"/>
          <w:szCs w:val="24"/>
          <w:lang w:eastAsia="ru-RU"/>
        </w:rPr>
        <w:t>,</w:t>
      </w:r>
      <w:proofErr w:type="gramEnd"/>
      <w:r w:rsidRPr="00806E47">
        <w:rPr>
          <w:rFonts w:ascii="Tahoma" w:eastAsia="Times New Roman" w:hAnsi="Tahoma" w:cs="Tahoma"/>
          <w:color w:val="464646"/>
          <w:sz w:val="24"/>
          <w:szCs w:val="24"/>
          <w:lang w:eastAsia="ru-RU"/>
        </w:rPr>
        <w:t xml:space="preserve"> чтобы у ребенка сформировалось положительное отношение к приему пищи, старайтесь соблюдать некоторые правила.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806E47" w:rsidRPr="00806E47" w:rsidRDefault="00806E47" w:rsidP="00806E47">
      <w:pPr>
        <w:shd w:val="clear" w:color="auto" w:fill="F9FAFA"/>
        <w:spacing w:after="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Красиво оформленное блюдо и ваша «реклама» о красоте и вкусовых качествах еды вызовет у малыша интерес и повысит аппетит.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Кроме этого необходимо формировать у детей и другие полезные навыки: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-всегда мыть руки перед едой;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-правильно держать столовые приборы;</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-за столом сидеть прямо, ноги не вытягивать под стол, локти убирать со стола;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-есть аккуратно, не крошить хлеб и не выкладывать еду из тарелки на стол;</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lastRenderedPageBreak/>
        <w:t>- выходить из-за стола, полностью прожевав еду;</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-не разговаривать с набитым ртом;</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-пользоваться салфеткой;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-благодарить за еду взрослых.</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На помощь родителям придёт и литература. Можно найти много </w:t>
      </w:r>
      <w:proofErr w:type="spellStart"/>
      <w:r w:rsidRPr="00806E47">
        <w:rPr>
          <w:rFonts w:ascii="Tahoma" w:eastAsia="Times New Roman" w:hAnsi="Tahoma" w:cs="Tahoma"/>
          <w:color w:val="464646"/>
          <w:sz w:val="24"/>
          <w:szCs w:val="24"/>
          <w:lang w:eastAsia="ru-RU"/>
        </w:rPr>
        <w:t>потешек</w:t>
      </w:r>
      <w:proofErr w:type="spellEnd"/>
      <w:r w:rsidRPr="00806E47">
        <w:rPr>
          <w:rFonts w:ascii="Tahoma" w:eastAsia="Times New Roman" w:hAnsi="Tahoma" w:cs="Tahoma"/>
          <w:color w:val="464646"/>
          <w:sz w:val="24"/>
          <w:szCs w:val="24"/>
          <w:lang w:eastAsia="ru-RU"/>
        </w:rPr>
        <w:t>, стихов, загадок, которые помогут сделать процесс обучения интересным и запоминающимся.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А у нас есть ложки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волшебные немножко.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Вот – тарелка, вот </w:t>
      </w:r>
      <w:proofErr w:type="gramStart"/>
      <w:r w:rsidRPr="00806E47">
        <w:rPr>
          <w:rFonts w:ascii="Tahoma" w:eastAsia="Times New Roman" w:hAnsi="Tahoma" w:cs="Tahoma"/>
          <w:color w:val="464646"/>
          <w:sz w:val="24"/>
          <w:szCs w:val="24"/>
          <w:lang w:eastAsia="ru-RU"/>
        </w:rPr>
        <w:t>–е</w:t>
      </w:r>
      <w:proofErr w:type="gramEnd"/>
      <w:r w:rsidRPr="00806E47">
        <w:rPr>
          <w:rFonts w:ascii="Tahoma" w:eastAsia="Times New Roman" w:hAnsi="Tahoma" w:cs="Tahoma"/>
          <w:color w:val="464646"/>
          <w:sz w:val="24"/>
          <w:szCs w:val="24"/>
          <w:lang w:eastAsia="ru-RU"/>
        </w:rPr>
        <w:t>да,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не осталось и следа.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Вытирай салфеткой рот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И не капай на живот.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Одевание и раздевание.</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С раннего возраста детей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Маленькому ребенку тяжело самому одеться: надо помнить всю последовательность одевания, уметь застегнуть пуговицы или молнию, вывернуть рукава. Конечно, родители это сделают лучше, да и быстрее. Взрослым так удобнее: не надо тратить время на уговоры, объяснения, ведь надо спешить на работу! Но если взрослые помогают ребёнку при малейшем затруднении, то очень быстро у него сформируется пассивная позиция и нежелание трудиться: зачем одеваться самому, если мама сама всё застегнёт и завяжет?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Очень важно формировать у ребёнка навыки самостоятельного одевания: учить снимать и надевать колготки, носки, ботинки, шапку. С возрастом эти навыки будут совершенствоваться, например, ребенок научится не только надевать куртку, но и застёгивать на ней молнию. Также необходимо учить детей быть аккуратными, не разбрасывать одежду, складывать её на место.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Обучая ребенка одеваться самостоятельно, расположите на видном месте алгоритм одевания, чтобы ребенок контролировал свои действия.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Быстро научиться одеваться, справляться с пуговицами, молниями и шнурками ребенку будет проще, если развивать подвижность его пальчиков. В этом помогут игровые ситуации: «Одень куклу на прогулку», «Завяжи кукле ботинки», «Застегни пуговицы на папиной рубашке».</w:t>
      </w:r>
    </w:p>
    <w:p w:rsidR="00806E47" w:rsidRPr="00806E47" w:rsidRDefault="00806E47" w:rsidP="00806E47">
      <w:pPr>
        <w:shd w:val="clear" w:color="auto" w:fill="F9FAFA"/>
        <w:spacing w:after="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Хорошо развивают пальчики и различные мозаики, игры со </w:t>
      </w:r>
      <w:proofErr w:type="spellStart"/>
      <w:r w:rsidRPr="00806E47">
        <w:rPr>
          <w:rFonts w:ascii="Tahoma" w:eastAsia="Times New Roman" w:hAnsi="Tahoma" w:cs="Tahoma"/>
          <w:color w:val="464646"/>
          <w:sz w:val="24"/>
          <w:szCs w:val="24"/>
          <w:lang w:eastAsia="ru-RU"/>
        </w:rPr>
        <w:t>шнурочками</w:t>
      </w:r>
      <w:proofErr w:type="spellEnd"/>
      <w:r w:rsidRPr="00806E47">
        <w:rPr>
          <w:rFonts w:ascii="Tahoma" w:eastAsia="Times New Roman" w:hAnsi="Tahoma" w:cs="Tahoma"/>
          <w:color w:val="464646"/>
          <w:sz w:val="24"/>
          <w:szCs w:val="24"/>
          <w:lang w:eastAsia="ru-RU"/>
        </w:rPr>
        <w:t>, мелкими предметами. Можно попросить ребенка помочь разложить пуговицы разного размера и цвета по баночкам. Игры со счётными палочками тоже принесут не только радость, но и пользу.</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Также для развития мелкой моторики используется пальчиковая гимнастика. Актуальны будут и стихи на тему одевания.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lastRenderedPageBreak/>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Пальчиковая гимнастика «Одежда»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Раз, два, три, четыре, пять – </w:t>
      </w:r>
      <w:r w:rsidRPr="00806E47">
        <w:rPr>
          <w:rFonts w:ascii="Tahoma" w:eastAsia="Times New Roman" w:hAnsi="Tahoma" w:cs="Tahoma"/>
          <w:i/>
          <w:iCs/>
          <w:color w:val="464646"/>
          <w:sz w:val="24"/>
          <w:szCs w:val="24"/>
          <w:lang w:eastAsia="ru-RU"/>
        </w:rPr>
        <w:t>Последовательно соединяют пальцы</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Будем вещи мы стирать: </w:t>
      </w:r>
      <w:r w:rsidRPr="00806E47">
        <w:rPr>
          <w:rFonts w:ascii="Tahoma" w:eastAsia="Times New Roman" w:hAnsi="Tahoma" w:cs="Tahoma"/>
          <w:i/>
          <w:iCs/>
          <w:color w:val="464646"/>
          <w:sz w:val="24"/>
          <w:szCs w:val="24"/>
          <w:lang w:eastAsia="ru-RU"/>
        </w:rPr>
        <w:t>одной руки с пальцами другой руки.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Платье, брюки и носочки,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Юбку, кофточку, платочки.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Шарф и шапку не забудем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Их стирать мы тоже будем. </w:t>
      </w:r>
      <w:r w:rsidRPr="00806E47">
        <w:rPr>
          <w:rFonts w:ascii="Tahoma" w:eastAsia="Times New Roman" w:hAnsi="Tahoma" w:cs="Tahoma"/>
          <w:i/>
          <w:iCs/>
          <w:color w:val="464646"/>
          <w:sz w:val="24"/>
          <w:szCs w:val="24"/>
          <w:lang w:eastAsia="ru-RU"/>
        </w:rPr>
        <w:t>Кулачки имитируют стирку.</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i/>
          <w:iCs/>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Научу обуваться и братца. (Е. Благинина)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Я умею обуваться,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Если только захочу.</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Я и маленького братца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Обуваться научу.</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Вот они — сапожки.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Этот - с левой ножки.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Этот - с правой ножки.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Если дождичек пойдёт,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Наденем </w:t>
      </w:r>
      <w:proofErr w:type="spellStart"/>
      <w:r w:rsidRPr="00806E47">
        <w:rPr>
          <w:rFonts w:ascii="Tahoma" w:eastAsia="Times New Roman" w:hAnsi="Tahoma" w:cs="Tahoma"/>
          <w:color w:val="464646"/>
          <w:sz w:val="24"/>
          <w:szCs w:val="24"/>
          <w:lang w:eastAsia="ru-RU"/>
        </w:rPr>
        <w:t>калошки</w:t>
      </w:r>
      <w:proofErr w:type="spellEnd"/>
      <w:r w:rsidRPr="00806E47">
        <w:rPr>
          <w:rFonts w:ascii="Tahoma" w:eastAsia="Times New Roman" w:hAnsi="Tahoma" w:cs="Tahoma"/>
          <w:color w:val="464646"/>
          <w:sz w:val="24"/>
          <w:szCs w:val="24"/>
          <w:lang w:eastAsia="ru-RU"/>
        </w:rPr>
        <w:t>.</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Эта - с правой ножки,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Эта - с левой ножки.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Вот как хорошо!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Мытьё рук и умывание.</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Научить детей умываться, пользоваться правильно полотенцем — дело не </w:t>
      </w:r>
      <w:proofErr w:type="gramStart"/>
      <w:r w:rsidRPr="00806E47">
        <w:rPr>
          <w:rFonts w:ascii="Tahoma" w:eastAsia="Times New Roman" w:hAnsi="Tahoma" w:cs="Tahoma"/>
          <w:color w:val="464646"/>
          <w:sz w:val="24"/>
          <w:szCs w:val="24"/>
          <w:lang w:eastAsia="ru-RU"/>
        </w:rPr>
        <w:t>из</w:t>
      </w:r>
      <w:proofErr w:type="gramEnd"/>
      <w:r w:rsidRPr="00806E47">
        <w:rPr>
          <w:rFonts w:ascii="Tahoma" w:eastAsia="Times New Roman" w:hAnsi="Tahoma" w:cs="Tahoma"/>
          <w:color w:val="464646"/>
          <w:sz w:val="24"/>
          <w:szCs w:val="24"/>
          <w:lang w:eastAsia="ru-RU"/>
        </w:rPr>
        <w:t xml:space="preserve"> простых. Обучение умыванию надо проводить на собственном примере. Показ - самое понятное объяснение для малыша. Необходимо, чтобы ребенок усвоил последовательность умывания: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-засучить рукава;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взять мыло, намочить его под струёй воды, тщательно намылить руки;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-тереть руки со всех сторон до образования пены прямыми и круговыми движениями.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lastRenderedPageBreak/>
        <w:t>-промыть руки под водой;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-чистыми руками помыть лицо, наклонившись над раковиной;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-отжать руки над раковиной, сложив их замочком. Это надо делать, чтобы вода не капала на пол.</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-выключить воду;</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-вытереть руки полотенцем досуха.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Для создания интереса у детей используются стихи, загадки.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Водичка, водичка,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умой моё личико!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Чтобы глазки блестели,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чтобы щёчки краснели,</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чтоб смеялся роток,</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чтоб кусался зубок!</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Руки надо чисто мыть,</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Рукава нельзя мочить,</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Кто рукавчик не засучит,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Тот водички не получит.</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Обучая детей умыванию, можно использовать плакаты и картинки, помогающие ребенку вспомнить </w:t>
      </w:r>
      <w:proofErr w:type="spellStart"/>
      <w:r w:rsidRPr="00806E47">
        <w:rPr>
          <w:rFonts w:ascii="Tahoma" w:eastAsia="Times New Roman" w:hAnsi="Tahoma" w:cs="Tahoma"/>
          <w:color w:val="464646"/>
          <w:sz w:val="24"/>
          <w:szCs w:val="24"/>
          <w:lang w:eastAsia="ru-RU"/>
        </w:rPr>
        <w:t>алгорит</w:t>
      </w:r>
      <w:proofErr w:type="spellEnd"/>
      <w:r w:rsidRPr="00806E47">
        <w:rPr>
          <w:rFonts w:ascii="Tahoma" w:eastAsia="Times New Roman" w:hAnsi="Tahoma" w:cs="Tahoma"/>
          <w:color w:val="464646"/>
          <w:sz w:val="24"/>
          <w:szCs w:val="24"/>
          <w:lang w:eastAsia="ru-RU"/>
        </w:rPr>
        <w:t xml:space="preserve"> умывания.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Также можно проводить игровые упражнения: «Катя умывается», «Помоем медвежонку лапы» и т. д.</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b/>
          <w:bCs/>
          <w:color w:val="464646"/>
          <w:sz w:val="24"/>
          <w:szCs w:val="24"/>
          <w:lang w:eastAsia="ru-RU"/>
        </w:rPr>
        <w:t>Использование носового платка.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xml:space="preserve">Некоторые родители, положив </w:t>
      </w:r>
      <w:proofErr w:type="gramStart"/>
      <w:r w:rsidRPr="00806E47">
        <w:rPr>
          <w:rFonts w:ascii="Tahoma" w:eastAsia="Times New Roman" w:hAnsi="Tahoma" w:cs="Tahoma"/>
          <w:color w:val="464646"/>
          <w:sz w:val="24"/>
          <w:szCs w:val="24"/>
          <w:lang w:eastAsia="ru-RU"/>
        </w:rPr>
        <w:t>ребенку</w:t>
      </w:r>
      <w:proofErr w:type="gramEnd"/>
      <w:r w:rsidRPr="00806E47">
        <w:rPr>
          <w:rFonts w:ascii="Tahoma" w:eastAsia="Times New Roman" w:hAnsi="Tahoma" w:cs="Tahoma"/>
          <w:color w:val="464646"/>
          <w:sz w:val="24"/>
          <w:szCs w:val="24"/>
          <w:lang w:eastAsia="ru-RU"/>
        </w:rPr>
        <w:t xml:space="preserve">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Ребенок должен знать назначение носового платка и не использовать его как предмет игры. То есть, не заворачивать в него игрушки и другие предметы.</w:t>
      </w:r>
    </w:p>
    <w:p w:rsidR="00806E47" w:rsidRPr="00806E47" w:rsidRDefault="00806E47" w:rsidP="00806E47">
      <w:pPr>
        <w:shd w:val="clear" w:color="auto" w:fill="F9FAFA"/>
        <w:spacing w:after="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Носовой платок — предмет личной гигиены, поэтому его нельзя давать пользоваться другим детям.</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Необходимо формировать умение самостоятельно его использовать. Если ребенок ещё не умеет пользоваться платком, побуждайте его просить помощи у взрослого.</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Нужно воспитывать желание опрятно выглядеть, обращать внимание на чистоту носового платка.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lastRenderedPageBreak/>
        <w:t> * * *</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Коль случайно простудился,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То бери его с собой.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Видишь, как он пригодился,</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Твой платочек носовой!</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 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806E47" w:rsidRPr="00806E47" w:rsidRDefault="00806E47" w:rsidP="00806E47">
      <w:pPr>
        <w:shd w:val="clear" w:color="auto" w:fill="F9FAFA"/>
        <w:spacing w:after="240" w:line="240" w:lineRule="auto"/>
        <w:rPr>
          <w:rFonts w:ascii="Tahoma" w:eastAsia="Times New Roman" w:hAnsi="Tahoma" w:cs="Tahoma"/>
          <w:color w:val="464646"/>
          <w:sz w:val="24"/>
          <w:szCs w:val="24"/>
          <w:lang w:eastAsia="ru-RU"/>
        </w:rPr>
      </w:pPr>
      <w:r w:rsidRPr="00806E47">
        <w:rPr>
          <w:rFonts w:ascii="Tahoma" w:eastAsia="Times New Roman" w:hAnsi="Tahoma" w:cs="Tahoma"/>
          <w:color w:val="464646"/>
          <w:sz w:val="24"/>
          <w:szCs w:val="24"/>
          <w:lang w:eastAsia="ru-RU"/>
        </w:rPr>
        <w:t>Таким образом, формирование культурно-гигиенических навыков — это необходимое условие успешного развития личности ребенка. 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навыкам гигиены и самообслуживания в детском саду и дома, действовать совместно на благо ребенка.</w:t>
      </w:r>
    </w:p>
    <w:p w:rsidR="006A783E" w:rsidRDefault="006A783E" w:rsidP="00806E47">
      <w:pPr>
        <w:ind w:left="426"/>
      </w:pPr>
    </w:p>
    <w:p w:rsidR="00806E47" w:rsidRDefault="00806E47" w:rsidP="00806E47">
      <w:pPr>
        <w:ind w:left="426"/>
        <w:jc w:val="center"/>
      </w:pPr>
      <w:r>
        <w:rPr>
          <w:noProof/>
          <w:lang w:eastAsia="ru-RU"/>
        </w:rPr>
        <w:drawing>
          <wp:inline distT="0" distB="0" distL="0" distR="0">
            <wp:extent cx="5848350" cy="4386263"/>
            <wp:effectExtent l="0" t="0" r="0" b="0"/>
            <wp:docPr id="1" name="Рисунок 1" descr="C:\Users\user\Downloads\164269450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6426945011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1918" cy="4388939"/>
                    </a:xfrm>
                    <a:prstGeom prst="rect">
                      <a:avLst/>
                    </a:prstGeom>
                    <a:noFill/>
                    <a:ln>
                      <a:noFill/>
                    </a:ln>
                  </pic:spPr>
                </pic:pic>
              </a:graphicData>
            </a:graphic>
          </wp:inline>
        </w:drawing>
      </w:r>
    </w:p>
    <w:p w:rsidR="00806E47" w:rsidRPr="00806E47" w:rsidRDefault="00806E47" w:rsidP="00806E47">
      <w:pPr>
        <w:ind w:left="426"/>
        <w:jc w:val="center"/>
        <w:rPr>
          <w:rFonts w:ascii="Times New Roman" w:hAnsi="Times New Roman" w:cs="Times New Roman"/>
          <w:b/>
          <w:color w:val="FF0000"/>
          <w:sz w:val="32"/>
        </w:rPr>
      </w:pPr>
      <w:r w:rsidRPr="00806E47">
        <w:rPr>
          <w:rFonts w:ascii="Times New Roman" w:hAnsi="Times New Roman" w:cs="Times New Roman"/>
          <w:b/>
          <w:color w:val="FF0000"/>
          <w:sz w:val="32"/>
        </w:rPr>
        <w:t>«Игра на липучках»</w:t>
      </w:r>
      <w:bookmarkStart w:id="0" w:name="_GoBack"/>
      <w:bookmarkEnd w:id="0"/>
    </w:p>
    <w:sectPr w:rsidR="00806E47" w:rsidRPr="00806E47" w:rsidSect="00806E47">
      <w:pgSz w:w="11906" w:h="16838"/>
      <w:pgMar w:top="426" w:right="140"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57"/>
    <w:rsid w:val="00650357"/>
    <w:rsid w:val="006A783E"/>
    <w:rsid w:val="00806E47"/>
    <w:rsid w:val="00880C5B"/>
    <w:rsid w:val="00C95B7F"/>
    <w:rsid w:val="00D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734">
      <w:bodyDiv w:val="1"/>
      <w:marLeft w:val="0"/>
      <w:marRight w:val="0"/>
      <w:marTop w:val="0"/>
      <w:marBottom w:val="0"/>
      <w:divBdr>
        <w:top w:val="none" w:sz="0" w:space="0" w:color="auto"/>
        <w:left w:val="none" w:sz="0" w:space="0" w:color="auto"/>
        <w:bottom w:val="none" w:sz="0" w:space="0" w:color="auto"/>
        <w:right w:val="none" w:sz="0" w:space="0" w:color="auto"/>
      </w:divBdr>
      <w:divsChild>
        <w:div w:id="235436179">
          <w:marLeft w:val="0"/>
          <w:marRight w:val="0"/>
          <w:marTop w:val="0"/>
          <w:marBottom w:val="300"/>
          <w:divBdr>
            <w:top w:val="none" w:sz="0" w:space="0" w:color="auto"/>
            <w:left w:val="none" w:sz="0" w:space="0" w:color="auto"/>
            <w:bottom w:val="none" w:sz="0" w:space="0" w:color="auto"/>
            <w:right w:val="none" w:sz="0" w:space="0" w:color="auto"/>
          </w:divBdr>
        </w:div>
        <w:div w:id="1143230681">
          <w:marLeft w:val="0"/>
          <w:marRight w:val="0"/>
          <w:marTop w:val="0"/>
          <w:marBottom w:val="0"/>
          <w:divBdr>
            <w:top w:val="none" w:sz="0" w:space="0" w:color="auto"/>
            <w:left w:val="none" w:sz="0" w:space="0" w:color="auto"/>
            <w:bottom w:val="none" w:sz="0" w:space="0" w:color="auto"/>
            <w:right w:val="none" w:sz="0" w:space="0" w:color="auto"/>
          </w:divBdr>
        </w:div>
        <w:div w:id="1307397149">
          <w:marLeft w:val="0"/>
          <w:marRight w:val="0"/>
          <w:marTop w:val="225"/>
          <w:marBottom w:val="225"/>
          <w:divBdr>
            <w:top w:val="none" w:sz="0" w:space="0" w:color="auto"/>
            <w:left w:val="none" w:sz="0" w:space="0" w:color="auto"/>
            <w:bottom w:val="single" w:sz="6" w:space="11" w:color="E1E1E1"/>
            <w:right w:val="none" w:sz="0" w:space="0" w:color="auto"/>
          </w:divBdr>
          <w:divsChild>
            <w:div w:id="1030296286">
              <w:marLeft w:val="0"/>
              <w:marRight w:val="0"/>
              <w:marTop w:val="0"/>
              <w:marBottom w:val="0"/>
              <w:divBdr>
                <w:top w:val="none" w:sz="0" w:space="0" w:color="auto"/>
                <w:left w:val="none" w:sz="0" w:space="0" w:color="auto"/>
                <w:bottom w:val="none" w:sz="0" w:space="0" w:color="auto"/>
                <w:right w:val="none" w:sz="0" w:space="0" w:color="auto"/>
              </w:divBdr>
            </w:div>
          </w:divsChild>
        </w:div>
        <w:div w:id="460156256">
          <w:marLeft w:val="0"/>
          <w:marRight w:val="0"/>
          <w:marTop w:val="0"/>
          <w:marBottom w:val="0"/>
          <w:divBdr>
            <w:top w:val="none" w:sz="0" w:space="0" w:color="auto"/>
            <w:left w:val="none" w:sz="0" w:space="0" w:color="auto"/>
            <w:bottom w:val="none" w:sz="0" w:space="0" w:color="auto"/>
            <w:right w:val="none" w:sz="0" w:space="0" w:color="auto"/>
          </w:divBdr>
          <w:divsChild>
            <w:div w:id="1231962654">
              <w:marLeft w:val="0"/>
              <w:marRight w:val="0"/>
              <w:marTop w:val="0"/>
              <w:marBottom w:val="0"/>
              <w:divBdr>
                <w:top w:val="none" w:sz="0" w:space="0" w:color="auto"/>
                <w:left w:val="none" w:sz="0" w:space="0" w:color="auto"/>
                <w:bottom w:val="none" w:sz="0" w:space="0" w:color="auto"/>
                <w:right w:val="none" w:sz="0" w:space="0" w:color="auto"/>
              </w:divBdr>
              <w:divsChild>
                <w:div w:id="448011735">
                  <w:marLeft w:val="0"/>
                  <w:marRight w:val="0"/>
                  <w:marTop w:val="0"/>
                  <w:marBottom w:val="0"/>
                  <w:divBdr>
                    <w:top w:val="single" w:sz="6" w:space="11" w:color="E1E1E1"/>
                    <w:left w:val="single" w:sz="6" w:space="11" w:color="E1E1E1"/>
                    <w:bottom w:val="single" w:sz="6" w:space="11" w:color="E1E1E1"/>
                    <w:right w:val="single" w:sz="6" w:space="11" w:color="E1E1E1"/>
                  </w:divBdr>
                  <w:divsChild>
                    <w:div w:id="568224530">
                      <w:marLeft w:val="0"/>
                      <w:marRight w:val="0"/>
                      <w:marTop w:val="0"/>
                      <w:marBottom w:val="0"/>
                      <w:divBdr>
                        <w:top w:val="none" w:sz="0" w:space="0" w:color="auto"/>
                        <w:left w:val="none" w:sz="0" w:space="0" w:color="auto"/>
                        <w:bottom w:val="none" w:sz="0" w:space="0" w:color="auto"/>
                        <w:right w:val="none" w:sz="0" w:space="0" w:color="auto"/>
                      </w:divBdr>
                    </w:div>
                    <w:div w:id="1026833447">
                      <w:marLeft w:val="0"/>
                      <w:marRight w:val="0"/>
                      <w:marTop w:val="0"/>
                      <w:marBottom w:val="0"/>
                      <w:divBdr>
                        <w:top w:val="none" w:sz="0" w:space="0" w:color="auto"/>
                        <w:left w:val="none" w:sz="0" w:space="0" w:color="auto"/>
                        <w:bottom w:val="none" w:sz="0" w:space="0" w:color="auto"/>
                        <w:right w:val="none" w:sz="0" w:space="0" w:color="auto"/>
                      </w:divBdr>
                    </w:div>
                    <w:div w:id="929124606">
                      <w:marLeft w:val="0"/>
                      <w:marRight w:val="0"/>
                      <w:marTop w:val="0"/>
                      <w:marBottom w:val="0"/>
                      <w:divBdr>
                        <w:top w:val="none" w:sz="0" w:space="0" w:color="auto"/>
                        <w:left w:val="none" w:sz="0" w:space="0" w:color="auto"/>
                        <w:bottom w:val="none" w:sz="0" w:space="0" w:color="auto"/>
                        <w:right w:val="none" w:sz="0" w:space="0" w:color="auto"/>
                      </w:divBdr>
                    </w:div>
                    <w:div w:id="10430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2022-01-20T15:57:00Z</dcterms:created>
  <dcterms:modified xsi:type="dcterms:W3CDTF">2022-01-20T16:06:00Z</dcterms:modified>
</cp:coreProperties>
</file>