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6CD" w:rsidRPr="009322AF" w:rsidRDefault="009F66CD" w:rsidP="009F66CD">
      <w:pPr>
        <w:spacing w:after="500" w:line="240" w:lineRule="auto"/>
        <w:jc w:val="center"/>
        <w:outlineLvl w:val="0"/>
        <w:rPr>
          <w:rFonts w:ascii="Times New Roman" w:eastAsia="Times New Roman" w:hAnsi="Times New Roman" w:cs="Times New Roman"/>
          <w:b/>
          <w:color w:val="7030A0"/>
          <w:kern w:val="36"/>
          <w:sz w:val="44"/>
          <w:szCs w:val="44"/>
        </w:rPr>
      </w:pPr>
      <w:r w:rsidRPr="009322AF">
        <w:rPr>
          <w:rFonts w:ascii="Times New Roman" w:eastAsia="Times New Roman" w:hAnsi="Times New Roman" w:cs="Times New Roman"/>
          <w:b/>
          <w:color w:val="7030A0"/>
          <w:kern w:val="36"/>
          <w:sz w:val="44"/>
          <w:szCs w:val="44"/>
        </w:rPr>
        <w:t>«Как интересно провести весной прогулку с ребёнком?»</w:t>
      </w:r>
    </w:p>
    <w:p w:rsidR="009F66CD" w:rsidRDefault="009F66CD" w:rsidP="009F66CD"/>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t>Пришла весна! За окном зазвучала капель, зажурчали ручьи, вся природа проснулась от сна. В такую погоду хочется все больше проводить время на улице. Прогулки позволяют ребёнку в полной мере восхищаться пробуждением природы. Но и родители получают массу удовольствия, открывать собственному ребёнку загадки и тайны окружающего мира.</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t>Многих родителей пугают весенние прогулки, ведь на улице сыро и грязно. Как же</w:t>
      </w:r>
      <w:r>
        <w:rPr>
          <w:color w:val="010101"/>
          <w:sz w:val="32"/>
          <w:szCs w:val="32"/>
        </w:rPr>
        <w:t xml:space="preserve"> </w:t>
      </w:r>
      <w:r w:rsidRPr="009322AF">
        <w:rPr>
          <w:color w:val="010101"/>
          <w:sz w:val="32"/>
          <w:szCs w:val="32"/>
        </w:rPr>
        <w:t>интересно провести прогулку с ребёнком? Главное запастись терпением и не ругать</w:t>
      </w:r>
      <w:r>
        <w:rPr>
          <w:color w:val="010101"/>
          <w:sz w:val="32"/>
          <w:szCs w:val="32"/>
        </w:rPr>
        <w:t xml:space="preserve"> </w:t>
      </w:r>
      <w:r w:rsidRPr="009322AF">
        <w:rPr>
          <w:color w:val="010101"/>
          <w:sz w:val="32"/>
          <w:szCs w:val="32"/>
        </w:rPr>
        <w:t>ребенка, если он испачкается или замочит ноги.</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t>Отправляясь на прогулку, придумайте, чем вы сегодня займетесь с ребенком. Например, можно пойти покормить птичек. Предложите ребёнку самому собрать угощения для птиц. На</w:t>
      </w:r>
      <w:r>
        <w:rPr>
          <w:color w:val="010101"/>
          <w:sz w:val="32"/>
          <w:szCs w:val="32"/>
        </w:rPr>
        <w:t xml:space="preserve"> </w:t>
      </w:r>
      <w:r w:rsidRPr="009322AF">
        <w:rPr>
          <w:color w:val="010101"/>
          <w:sz w:val="32"/>
          <w:szCs w:val="32"/>
        </w:rPr>
        <w:t>прогулке понаблюдайте за характером птиц, обратите внимание на то, что некоторые птицы очень бойкие, другие боятся подойти к корму. Сравните воробья с синичкой, пусть ребенок сам скажет вам отличия. Ведь то, что вы рассказываете, он видит сам. Все яркие образы надолго запомнится ребенка.</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t>Пройдитесь по тропинкам двора и смотрите, как все изменя</w:t>
      </w:r>
      <w:r>
        <w:rPr>
          <w:color w:val="010101"/>
          <w:sz w:val="32"/>
          <w:szCs w:val="32"/>
        </w:rPr>
        <w:t>ется. Можно вместе сделать «</w:t>
      </w:r>
      <w:proofErr w:type="spellStart"/>
      <w:r>
        <w:rPr>
          <w:color w:val="010101"/>
          <w:sz w:val="32"/>
          <w:szCs w:val="32"/>
        </w:rPr>
        <w:t>шуме</w:t>
      </w:r>
      <w:r w:rsidRPr="009322AF">
        <w:rPr>
          <w:color w:val="010101"/>
          <w:sz w:val="32"/>
          <w:szCs w:val="32"/>
        </w:rPr>
        <w:t>лки</w:t>
      </w:r>
      <w:proofErr w:type="spellEnd"/>
      <w:r w:rsidRPr="009322AF">
        <w:rPr>
          <w:color w:val="010101"/>
          <w:sz w:val="32"/>
          <w:szCs w:val="32"/>
        </w:rPr>
        <w:t>», сложив в баночку разные веточки и камушки, и погремев ими. Расскажите ребёнку, что весной солнышко встает рано, а вечером дольше светло. Солнце стало греть намного сильнее, и на пригорках появились проталинки, кругом лужи, журчат ручейки.</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t>Если вы возьмете с собой лопатку, то сможете проделать протоки и показать ребёнку, как меняет направления ручей. Можно сделать кораблики и пускать их по ручейку, наблюдая, куда они поплывут. Пожелайте корабликам счастливого пути.</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lastRenderedPageBreak/>
        <w:t>Учите ребенка наблюдать и сравнивать, что было вчера на этом месте, что сегодня изменилось. Например, рассматривайте почки на деревьях, вы заметите, как они становятся крупнее.</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t>Весна - время пробуждения, время чудес! Журчат ручьи, весело поют птицы, подставляя свои бока солнышку. Учите своего ребёнка любить и беречь о</w:t>
      </w:r>
      <w:r>
        <w:rPr>
          <w:color w:val="010101"/>
          <w:sz w:val="32"/>
          <w:szCs w:val="32"/>
        </w:rPr>
        <w:t>кружающи</w:t>
      </w:r>
      <w:r w:rsidRPr="009322AF">
        <w:rPr>
          <w:color w:val="010101"/>
          <w:sz w:val="32"/>
          <w:szCs w:val="32"/>
        </w:rPr>
        <w:t>й его мир. Радуйтесь сами, и ваш ребёнок будет весело смеяться!</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t>Чем же занять ребенка на прогулке весной?</w:t>
      </w:r>
    </w:p>
    <w:p w:rsidR="009F66CD" w:rsidRPr="009322AF" w:rsidRDefault="009F66CD" w:rsidP="009F66CD">
      <w:pPr>
        <w:pStyle w:val="a3"/>
        <w:spacing w:before="0" w:beforeAutospacing="0" w:after="0" w:afterAutospacing="0"/>
        <w:rPr>
          <w:color w:val="010101"/>
          <w:sz w:val="32"/>
          <w:szCs w:val="32"/>
        </w:rPr>
      </w:pPr>
      <w:r w:rsidRPr="009322AF">
        <w:rPr>
          <w:color w:val="010101"/>
          <w:sz w:val="32"/>
          <w:szCs w:val="32"/>
        </w:rPr>
        <w:t>«Посчитай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t>«Шаги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t>«Гигантские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t>«Пускаем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t>«Пускаемся в плавание по луже». Смастерите дома или прямо на прогулке кораблики, а затем запускайте их в ближайшей луже.</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t>«Пускаем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lastRenderedPageBreak/>
        <w:t>«Ищем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t>«Рисуем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t>«Охота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t xml:space="preserve">«Развиваем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9322AF">
        <w:rPr>
          <w:color w:val="010101"/>
          <w:sz w:val="32"/>
          <w:szCs w:val="32"/>
        </w:rPr>
        <w:t>побольше</w:t>
      </w:r>
      <w:proofErr w:type="gramEnd"/>
      <w:r w:rsidRPr="009322AF">
        <w:rPr>
          <w:color w:val="010101"/>
          <w:sz w:val="32"/>
          <w:szCs w:val="32"/>
        </w:rPr>
        <w:t>, тогда задача малышей существенно усложнится, а риск травм уменьшится.</w:t>
      </w:r>
    </w:p>
    <w:p w:rsidR="009F66CD" w:rsidRPr="009322AF" w:rsidRDefault="009F66CD" w:rsidP="009F66CD">
      <w:pPr>
        <w:pStyle w:val="a3"/>
        <w:spacing w:before="0" w:beforeAutospacing="0" w:after="240" w:afterAutospacing="0"/>
        <w:rPr>
          <w:color w:val="010101"/>
          <w:sz w:val="32"/>
          <w:szCs w:val="32"/>
        </w:rPr>
      </w:pPr>
      <w:r w:rsidRPr="009322AF">
        <w:rPr>
          <w:color w:val="010101"/>
          <w:sz w:val="32"/>
          <w:szCs w:val="32"/>
        </w:rPr>
        <w:t>«Развиваем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9F66CD" w:rsidRPr="009322AF" w:rsidRDefault="009F66CD" w:rsidP="009F66CD">
      <w:pPr>
        <w:pStyle w:val="a3"/>
        <w:spacing w:before="0" w:beforeAutospacing="0" w:after="0" w:afterAutospacing="0"/>
        <w:rPr>
          <w:color w:val="010101"/>
          <w:sz w:val="32"/>
          <w:szCs w:val="32"/>
        </w:rPr>
      </w:pPr>
      <w:r w:rsidRPr="009322AF">
        <w:rPr>
          <w:color w:val="010101"/>
          <w:sz w:val="32"/>
          <w:szCs w:val="32"/>
        </w:rPr>
        <w:t>«Развиваем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9F66CD" w:rsidRDefault="009F66CD" w:rsidP="009F66CD">
      <w:pPr>
        <w:pStyle w:val="a3"/>
        <w:spacing w:before="0" w:beforeAutospacing="0" w:after="240" w:afterAutospacing="0"/>
        <w:rPr>
          <w:color w:val="010101"/>
          <w:sz w:val="32"/>
          <w:szCs w:val="32"/>
        </w:rPr>
      </w:pPr>
      <w:r w:rsidRPr="009322AF">
        <w:rPr>
          <w:color w:val="010101"/>
          <w:sz w:val="32"/>
          <w:szCs w:val="32"/>
        </w:rPr>
        <w:t xml:space="preserve">«Развиваем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w:t>
      </w:r>
      <w:r w:rsidRPr="009322AF">
        <w:rPr>
          <w:color w:val="010101"/>
          <w:sz w:val="32"/>
          <w:szCs w:val="32"/>
        </w:rPr>
        <w:lastRenderedPageBreak/>
        <w:t>дальше убежит. Это игра является групповой, но и может быть одиночной.</w:t>
      </w:r>
    </w:p>
    <w:p w:rsidR="009F66CD" w:rsidRDefault="009F66CD" w:rsidP="009F66CD">
      <w:pPr>
        <w:pStyle w:val="a3"/>
        <w:spacing w:before="0" w:beforeAutospacing="0" w:after="240" w:afterAutospacing="0"/>
        <w:rPr>
          <w:color w:val="010101"/>
          <w:sz w:val="32"/>
          <w:szCs w:val="32"/>
        </w:rPr>
      </w:pPr>
    </w:p>
    <w:p w:rsidR="009F66CD" w:rsidRPr="009322AF" w:rsidRDefault="009F66CD" w:rsidP="009F66CD">
      <w:pPr>
        <w:pStyle w:val="a3"/>
        <w:spacing w:before="0" w:beforeAutospacing="0" w:after="240" w:afterAutospacing="0"/>
        <w:rPr>
          <w:color w:val="010101"/>
          <w:sz w:val="32"/>
          <w:szCs w:val="32"/>
        </w:rPr>
      </w:pPr>
    </w:p>
    <w:p w:rsidR="00361C88" w:rsidRDefault="009F66CD">
      <w:r w:rsidRPr="009F66CD">
        <w:drawing>
          <wp:inline distT="0" distB="0" distL="0" distR="0">
            <wp:extent cx="5940425" cy="4123174"/>
            <wp:effectExtent l="19050" t="0" r="3175" b="0"/>
            <wp:docPr id="1" name="Рисунок 1" descr="https://img1.labirint.ru/rcimg/c8f06fc4100d58f0118f882a7334d6bc/1920x1080/books65/645715/ph_01.jpg?1564117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labirint.ru/rcimg/c8f06fc4100d58f0118f882a7334d6bc/1920x1080/books65/645715/ph_01.jpg?1564117239"/>
                    <pic:cNvPicPr>
                      <a:picLocks noChangeAspect="1" noChangeArrowheads="1"/>
                    </pic:cNvPicPr>
                  </pic:nvPicPr>
                  <pic:blipFill>
                    <a:blip r:embed="rId4" cstate="print"/>
                    <a:srcRect/>
                    <a:stretch>
                      <a:fillRect/>
                    </a:stretch>
                  </pic:blipFill>
                  <pic:spPr bwMode="auto">
                    <a:xfrm>
                      <a:off x="0" y="0"/>
                      <a:ext cx="5940425" cy="4123174"/>
                    </a:xfrm>
                    <a:prstGeom prst="rect">
                      <a:avLst/>
                    </a:prstGeom>
                    <a:noFill/>
                    <a:ln w="9525">
                      <a:noFill/>
                      <a:miter lim="800000"/>
                      <a:headEnd/>
                      <a:tailEnd/>
                    </a:ln>
                  </pic:spPr>
                </pic:pic>
              </a:graphicData>
            </a:graphic>
          </wp:inline>
        </w:drawing>
      </w:r>
    </w:p>
    <w:sectPr w:rsidR="00361C88" w:rsidSect="009F66CD">
      <w:pgSz w:w="11906" w:h="16838"/>
      <w:pgMar w:top="1134" w:right="850" w:bottom="1134" w:left="1701" w:header="708" w:footer="708" w:gutter="0"/>
      <w:pgBorders w:offsetFrom="page">
        <w:top w:val="thinThickThinMediumGap" w:sz="24" w:space="24" w:color="76923C" w:themeColor="accent3" w:themeShade="BF"/>
        <w:left w:val="thinThickThinMediumGap" w:sz="24" w:space="24" w:color="76923C" w:themeColor="accent3" w:themeShade="BF"/>
        <w:bottom w:val="thinThickThinMediumGap" w:sz="24" w:space="24" w:color="76923C" w:themeColor="accent3" w:themeShade="BF"/>
        <w:right w:val="thinThickThinMediumGap" w:sz="24" w:space="24" w:color="76923C" w:themeColor="accent3"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F66CD"/>
    <w:rsid w:val="00361C88"/>
    <w:rsid w:val="00504917"/>
    <w:rsid w:val="006048C1"/>
    <w:rsid w:val="00693D04"/>
    <w:rsid w:val="007E0806"/>
    <w:rsid w:val="008A4B66"/>
    <w:rsid w:val="008F76F6"/>
    <w:rsid w:val="009A2C09"/>
    <w:rsid w:val="009F66CD"/>
    <w:rsid w:val="00B05AF1"/>
    <w:rsid w:val="00D544EB"/>
    <w:rsid w:val="00E02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6CD"/>
    <w:pPr>
      <w:spacing w:after="20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66C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F66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66CD"/>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4682</Characters>
  <Application>Microsoft Office Word</Application>
  <DocSecurity>0</DocSecurity>
  <Lines>39</Lines>
  <Paragraphs>10</Paragraphs>
  <ScaleCrop>false</ScaleCrop>
  <Company>Krokoz™</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2022-02-21T10:53:00Z</dcterms:created>
  <dcterms:modified xsi:type="dcterms:W3CDTF">2022-02-21T10:54:00Z</dcterms:modified>
</cp:coreProperties>
</file>