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BD9" w:rsidRPr="00E03BD9" w:rsidRDefault="00E03BD9" w:rsidP="00E03BD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</w:pPr>
      <w:bookmarkStart w:id="0" w:name="_GoBack"/>
      <w:bookmarkEnd w:id="0"/>
      <w:r w:rsidRPr="00E03BD9"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  <w:t>Социально-нравственное воспитание детей раннего возраста в группе №2 «Незабудки»</w:t>
      </w:r>
    </w:p>
    <w:p w:rsidR="00E03BD9" w:rsidRPr="00E03BD9" w:rsidRDefault="00E03BD9" w:rsidP="00E03B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BD9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  <w:r w:rsidRPr="00E03B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3B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Очень актуально сегодня звучат слова Н. А. Добролюбова:</w:t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«Разумное воспитание требует, чтобы уже в самом раннем возрасте, еще прежде, чем дети станут хорошо сознавать себя, внушалось им стремление ко всему доброму, истинному. Ранние привычки будут служить основанием, на котором зиждется (строится) жизненное знание нравственности и благородства».</w:t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03B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Раннее детство</w:t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 – это очень благоприятный период для развития, формирования и воспитания в целом. Психика детей этого возраста очень пластична, поэтому из них можно «вылепить» что угодно, главное, знать, на какие точки воздействовать. Патриотическое воспитание детей начинается даже не с раннего возраста (от года до трёх), а с самого младенчества. Можно сказать, что дети впитывают патриотизм с колыбельными песнями, которые исполняет мама, с прибаутками, </w:t>
      </w:r>
      <w:proofErr w:type="spellStart"/>
      <w:r w:rsidRPr="00E03BD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пестушками</w:t>
      </w:r>
      <w:proofErr w:type="spellEnd"/>
      <w:r w:rsidRPr="00E03BD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E03BD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потешками</w:t>
      </w:r>
      <w:proofErr w:type="spellEnd"/>
      <w:r w:rsidRPr="00E03BD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. В младенчестве патриотическое воспитание осуществляется через любовь и заботу близких людей, через положительные взаимоотношения между мамой и папой, через русский фольклор.</w:t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Патриотическое воспитание детей раннего возраста начинается с близкого окружения ребёнка. И формирование отношений в своей семье можно считать первым этапом воспитания патриотизма.</w:t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Чувство Родины начинается у ребенка с отношения к семье, к самым близким людям – отцу, матери, бабушке, дедушке. Это корни, связывающие его с родным домом и ближайшим окружением. Если в семье есть свои, присущие только ей привычки, такие как праздновать вместе Новый год, дни рождения, готовить друг другу подарки, вместе отдыхать; то это все постепенно и основательно входит в социальный опыт ребенка, как самые приятные и дорогие воспоминания, которые хочется пережить снова.</w:t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Вторым этапом патриотического воспитания ребёнка раннего возраста можно считать поступление его в детский сад и, соответственно, формирование положительного отношения к дошкольному учреждению. Здесь основная нагрузка ложится на сотрудников детского сада.</w:t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Целью педагогического сопровождения по патриотическому воспитанию является создание условий для становления основ патриотического сознания детей, возможности позитивной социализации ребенка, его всестороннего личностного,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деятельности.</w:t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</w:p>
    <w:p w:rsidR="00E03BD9" w:rsidRPr="00E03BD9" w:rsidRDefault="00E03BD9" w:rsidP="00E03BD9">
      <w:pPr>
        <w:shd w:val="clear" w:color="auto" w:fill="F7F7F8"/>
        <w:spacing w:after="0" w:line="240" w:lineRule="auto"/>
        <w:jc w:val="both"/>
        <w:rPr>
          <w:rFonts w:ascii="Arial" w:eastAsia="Times New Roman" w:hAnsi="Arial" w:cs="Arial"/>
          <w:b/>
          <w:color w:val="0000FF"/>
          <w:sz w:val="20"/>
          <w:szCs w:val="20"/>
          <w:u w:val="single"/>
          <w:lang w:eastAsia="ru-RU"/>
        </w:rPr>
      </w:pPr>
      <w:r w:rsidRPr="00E03BD9">
        <w:rPr>
          <w:rFonts w:ascii="Arial" w:eastAsia="Times New Roman" w:hAnsi="Arial" w:cs="Arial"/>
          <w:b/>
          <w:color w:val="3D3F43"/>
          <w:sz w:val="20"/>
          <w:szCs w:val="20"/>
          <w:lang w:eastAsia="ru-RU"/>
        </w:rPr>
        <w:fldChar w:fldCharType="begin"/>
      </w:r>
      <w:r w:rsidRPr="00E03BD9">
        <w:rPr>
          <w:rFonts w:ascii="Arial" w:eastAsia="Times New Roman" w:hAnsi="Arial" w:cs="Arial"/>
          <w:b/>
          <w:color w:val="3D3F43"/>
          <w:sz w:val="20"/>
          <w:szCs w:val="20"/>
          <w:lang w:eastAsia="ru-RU"/>
        </w:rPr>
        <w:instrText xml:space="preserve"> HYPERLINK "https://yandex.ru/an/count/X48ejI_zO2m4nI40n3e7ZdQ2HAEG0mK0B0KnFytmOW00000u_DGKXfFitvZMxPkV0O010OW1zjdvdvO1a060zA2Xru20W0AO0O3qeA5Ne07qywW1zFEWeLUu0UIUhF4Zm042s07KWvoZ0U01ykpz0jwWthu1Y08Pc0AIljWLe0BUoRWIkG95v85uMPAGfC022_02iPkQd0AWD8bc-0J9inU81REN3P05oRCNe0NqaGUe1Slv1R05o_a5k0NB-GN01VtwGiW5Y8CHq0N7YWBW1PIu1cp91k0ZMuh7hIeqgGU01V6fUAFwFhW7j0R01z2NhiuCq0SMs0SGu0U6meA01k08xwIS2UW91oxEsS29vjK_oJAg2n0Vnp97W0K10B-fqzUsvUWBivSDy0iBdmQO3Pk8G-0DWeA1WO20W0W_uCViqlYugvKqe0x0X3s0YxIIY--e_JxP3m3mFu0Gwh_s8P0GZ_NmwgoAlqV0i9220T0GePMO4T6J9g4Hd9cPcPcPsUYBbwS6u16dbg82w162kD76xEJIwOb0rj10Tu5EdAl-pZ_f4kd7UCiUA8w11AWJ_A2IzkpYoDSMu1ELoGM0580WY1JquUAeWzlbpka1e1ILoGMe58xr5R0KmDBm4BWKW9UJ1S0KWEh8rmh850VG5B7jw5xO5CQ9gfS6u1G1w1IC0iWLxkVNaq_G5SQ9gfS6y1N1YlRieu-y_6EO5f2LhfS6eB0MmGV95j0Mp9RZlW7O5e4Nc1UIpqAe5mcu5m705xMM0T0Nq8O3s1Ucgpxe5mQW606m6DhamfS6k1Wqq1WX-1Ye_yFVrzk9rN-06R3qkEBGlP6v88aPi-IW6RIk0R0Pk1d0qXaIUM5YSrzpPN9sPN8lSZOvE2qnu1a6w1dD1l0PWC83-1dGwQKZWHh__rSvfjGktuWQm8Gzc1hKmrEm6kJdYOkuzAtWRhWQ0VKQ0G0009WR__0_i1jCk1i3s1k04EaR0000W71cYK7m6-6Gz6Fu6z7TtIM270rDS4GwRb9rGtTAJM8ts1oGh0pW78xr5UaSyHm00003XT6mFu0T_t-P7SWTm8Gzu1tLhfu5YHwjxdCs2uBKFv4Ug1u1q1wGjC2etTVyvOG1s1xwsXw87____m6W7-g_zY6m7m787-g1pb7I7mOsCZOmE3BP7m00081gLOf1u1-GZyfdw1-SdPGZy1y1W202Y201gI2m88I08E0W0T0X__y1a2AwuIMG8hlX9P0YlE4ba2AzuIMG8edv9P0YYlabAI1110q6CKEPSsZcTbOpQlS9bEXehoDD449qvWHv82BwpGgmM_afUmGv6ySdJMb4Uda2LMM8I0UNuEJeXSKZoUXiRl8MG-dQ13cpgGmcpFMKg_FDILoMrS4gl1SHZ5xrm9tPyfroq5CXdxCniwhFEVfyZmGujda_SAfGCEo1St6AIesyKjPHsq0y~1?stat-id=25&amp;test-tag=229797930261009&amp;banner-sizes=eyI3MjA1NzYwNTc0OTc0Mjg0OCI6Ijg0NXgyOTAifQ%3D%3D&amp;format-type=118&amp;actual-format=10&amp;pcodever=626082&amp;banner-test-tags=eyI3MjA1NzYwNTc0OTc0Mjg0OCI6IjE4ODQzMyJ9&amp;width=845&amp;height=290" \t "_blank" </w:instrText>
      </w:r>
      <w:r w:rsidRPr="00E03BD9">
        <w:rPr>
          <w:rFonts w:ascii="Arial" w:eastAsia="Times New Roman" w:hAnsi="Arial" w:cs="Arial"/>
          <w:b/>
          <w:color w:val="3D3F43"/>
          <w:sz w:val="20"/>
          <w:szCs w:val="20"/>
          <w:lang w:eastAsia="ru-RU"/>
        </w:rPr>
        <w:fldChar w:fldCharType="separate"/>
      </w:r>
    </w:p>
    <w:p w:rsidR="00E03BD9" w:rsidRPr="00E03BD9" w:rsidRDefault="00E03BD9" w:rsidP="00E03BD9">
      <w:pPr>
        <w:shd w:val="clear" w:color="auto" w:fill="F7F7F8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BD9" w:rsidRPr="00E03BD9" w:rsidRDefault="00E03BD9" w:rsidP="00E03BD9">
      <w:pPr>
        <w:shd w:val="clear" w:color="auto" w:fill="F7F7F8"/>
        <w:spacing w:after="0" w:line="240" w:lineRule="auto"/>
        <w:jc w:val="both"/>
        <w:rPr>
          <w:rFonts w:ascii="Arial" w:eastAsia="Times New Roman" w:hAnsi="Arial" w:cs="Arial"/>
          <w:b/>
          <w:color w:val="0000FF"/>
          <w:sz w:val="20"/>
          <w:szCs w:val="20"/>
          <w:u w:val="single"/>
          <w:lang w:eastAsia="ru-RU"/>
        </w:rPr>
      </w:pPr>
    </w:p>
    <w:p w:rsidR="00E03BD9" w:rsidRPr="00E03BD9" w:rsidRDefault="00E03BD9" w:rsidP="00E03BD9">
      <w:pPr>
        <w:shd w:val="clear" w:color="auto" w:fill="F7F7F8"/>
        <w:spacing w:after="0" w:line="240" w:lineRule="auto"/>
        <w:jc w:val="both"/>
        <w:rPr>
          <w:rFonts w:ascii="Arial" w:eastAsia="Times New Roman" w:hAnsi="Arial" w:cs="Arial"/>
          <w:b/>
          <w:color w:val="0000FF"/>
          <w:sz w:val="20"/>
          <w:szCs w:val="20"/>
          <w:u w:val="single"/>
          <w:lang w:eastAsia="ru-RU"/>
        </w:rPr>
      </w:pPr>
    </w:p>
    <w:p w:rsidR="00E03BD9" w:rsidRPr="00E03BD9" w:rsidRDefault="00E03BD9" w:rsidP="00E03BD9">
      <w:pPr>
        <w:shd w:val="clear" w:color="auto" w:fill="F7F7F8"/>
        <w:spacing w:after="0" w:line="240" w:lineRule="auto"/>
        <w:jc w:val="both"/>
        <w:rPr>
          <w:rFonts w:ascii="Arial" w:eastAsia="Times New Roman" w:hAnsi="Arial" w:cs="Arial"/>
          <w:b/>
          <w:color w:val="3D3F43"/>
          <w:sz w:val="20"/>
          <w:szCs w:val="20"/>
          <w:lang w:eastAsia="ru-RU"/>
        </w:rPr>
      </w:pPr>
      <w:r w:rsidRPr="00E03BD9">
        <w:rPr>
          <w:rFonts w:ascii="Arial" w:eastAsia="Times New Roman" w:hAnsi="Arial" w:cs="Arial"/>
          <w:b/>
          <w:color w:val="3D3F43"/>
          <w:sz w:val="20"/>
          <w:szCs w:val="20"/>
          <w:lang w:eastAsia="ru-RU"/>
        </w:rPr>
        <w:fldChar w:fldCharType="end"/>
      </w:r>
    </w:p>
    <w:p w:rsidR="0044725F" w:rsidRPr="00E03BD9" w:rsidRDefault="00E03BD9" w:rsidP="00E03BD9">
      <w:pPr>
        <w:rPr>
          <w:b/>
        </w:rPr>
      </w:pPr>
      <w:r w:rsidRPr="00E03B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Задачами нравственно-патриотического воспитания детей раннего возраста являются:</w:t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• воспитание у ребенка любви и привязанности к своей семье, дому, детскому саду, улице, городу;</w:t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• формирование бережного отношения к природе и всему живому;</w:t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• воспитание уважения к труду;</w:t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• развитие интереса к русским традициям и промыслам;</w:t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• формирование элементарных знаний о правах человека;</w:t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• развитие чувства ответственности;</w:t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• формирование взаимопонимания и дружбы между детьми, сопереживания.</w:t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Данные задачи решаются во всех видах детской деятельности: на занятиях, в играх, в труде, в быту — так как воспитывают в ребенке не только патриотические чувства, но и формируют его взаимоотношения со взрослыми и сверстниками.</w:t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Основная цель работы с детьми раннего возраста - ознакомление их с ближайшим окружением, т. е. с теми предметами, что окружают детей в жизни: растения участка и группы, домашние животные.</w:t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03B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Хорошим средством воспитания</w:t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 является организация трудовой деятельности. Например, с малышом можно полить цветочки на клумбе, поскрести листья осенью детскими граблями, сгрести песок в горку, повесить кормушки и подкармливать птиц зимой и т.д. Не надо забывать и про игры во дворе. Организатором таких игр является взрослый или старшие дети. С детьми раннего возраста необходимо совершать прогулки, наблюдая явления, которые происходят вокруг и замечая изменения.</w:t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Педагогами планируются дидактические игры с целью закрепления понятий овощи-фрукты, домашние, дикие животные. Ознакомление детей с окружающим миром происходит через рассматривание картин, иллюстраций, чтение художественной литературы.</w:t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Работая с детьми раннего возраста, большое внимание педагоги детского сада уделяют понятию «семья», проводят этические беседы о семье, о близких родственниках. Совместно со взрослыми дети готовят подарки для родных и близких к праздникам 23 февраля, 8 марта, Пасха красная, День Победы. Воспитатели организуют беседы с детьми («Мой папа», «Моя мама», «Дом моей бабушки», «Как мы отдыхали с папой и мамой»), дидактические игры («Чей малыш», «У кого какая мама»), пальчиковые игры («Семья», «Сорока Белобока», « Этот пальчик дедушка»), сюжетно-ролевые игры («Семья», «Дочки-матери», «Уложим куклу спать», «Чаепитие»), разучивают песни и стихи о маме и семье.</w:t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Следующим средством приобщения ребёнка к детскому саду и патриотического воспитания является организация и проведение праздников. В детском саду часто проводятся фольклорные праздники и развлечения, на которых уже с раннего детства происходит знакомство с традициями народа.</w:t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Ещё одно средство реализации нравственно-патриотического воспитания – ознакомление малышей с народными играми. Чаще всего это подвижные игры. </w:t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Педагогами систематически планируется работа по приобщению детей к народному фольклору. Дети знакомятся с русскими народными сказками, </w:t>
      </w:r>
      <w:proofErr w:type="spellStart"/>
      <w:r w:rsidRPr="00E03BD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потешками</w:t>
      </w:r>
      <w:proofErr w:type="spellEnd"/>
      <w:r w:rsidRPr="00E03BD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E03BD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попевками</w:t>
      </w:r>
      <w:proofErr w:type="spellEnd"/>
      <w:r w:rsidRPr="00E03BD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, прибаутками. Подобные игры помогают знакомить детей с русскими народными обычаями, развивают нравственные и патриотические чувства. В игре ребёнок отображает труд взрослых, окружающую жизнь, в игре развивается первое чувство дома.</w:t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Богатый материал для воспитания патриотических чувств - устное народное творчество. Очень сложно строить будущее, не зная прошлого. Оно знакомит нас с вековой историей земли русской, жизнью и бытом наших прадедов, народной культурой. К старшему дошкольному возрасту, дети уже имеют небольшой багаж знаний и важно, чтобы ребенок не только знал поговорки, прибаутки и сказки, но чтобы он использовал их в подходящих случаях, в играх.</w:t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С первой младшей группы, когда дети только пришли в детский сад, с первого умывания, они слышат речь взрослых, слышат добрую </w:t>
      </w:r>
      <w:proofErr w:type="spellStart"/>
      <w:r w:rsidRPr="00E03BD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потешку</w:t>
      </w:r>
      <w:proofErr w:type="spellEnd"/>
      <w:r w:rsidRPr="00E03BD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«Водичка-водичка», так в детях воспитывается аккуратность, опрятность, стремление к чистоте. Чтение </w:t>
      </w:r>
      <w:proofErr w:type="spellStart"/>
      <w:r w:rsidRPr="00E03BD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потешки</w:t>
      </w:r>
      <w:proofErr w:type="spellEnd"/>
      <w:r w:rsidRPr="00E03BD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«Пошёл котик на </w:t>
      </w:r>
      <w:proofErr w:type="spellStart"/>
      <w:r w:rsidRPr="00E03BD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торжок</w:t>
      </w:r>
      <w:proofErr w:type="spellEnd"/>
      <w:r w:rsidRPr="00E03BD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», способствует развитию у детей желания делиться друг с другом. </w:t>
      </w:r>
      <w:proofErr w:type="spellStart"/>
      <w:r w:rsidRPr="00E03BD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Потешка</w:t>
      </w:r>
      <w:proofErr w:type="spellEnd"/>
      <w:r w:rsidRPr="00E03BD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«Сорока-сорока» воспитывает трудолюбие, желание помогать ближнему.</w:t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У каждого народа свои сказки, и все они передают от поколения к поколению основные нравственные ценности: добро, дружбу, взаимопомощь, трудолюбие. К.Д. Ушинский писал: «Это — первые и блестящие попытки русской народной педагогики, и я не думаю, чтобы кто-нибудь был в состоянии состязаться в этом случае с педагогическим гением народа». Не случайно великий педагог подчеркивал, что «воспитание, если оно не хочет быть бессильным, должно быть народным».</w:t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Так, например, рассказывая сказку «Курочка Ряба», воспитатель в доступной форме старается научить детей сопереживать близким. Народная сказка «Волк и семеро козлят» воспитывает у детей первые навыки послушания, а сказка «Теремок» – дружеские отношения. Сказки отображают своеобразие нашей Родины, условия труда, быт народа, рассказывают о природе, животном мире.</w:t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03BD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Таким образом, заложив фундамент с детства, мы можем надеяться, что воспитали настоящего патриота, любящего свою Родину. Совершенно очевидно, что если и педагоги, и родители будут гордиться своей Родиной, закладывать любовь к Отчизне с самого раннего детства, чтить традиции и обычаи своего народа, то и дети вырастут достойными гражданами общества, ощущающими себя неотъемлемой частью Отечества.</w:t>
      </w:r>
    </w:p>
    <w:sectPr w:rsidR="0044725F" w:rsidRPr="00E03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80"/>
    <w:rsid w:val="0044725F"/>
    <w:rsid w:val="007C78E6"/>
    <w:rsid w:val="00A00582"/>
    <w:rsid w:val="00B10880"/>
    <w:rsid w:val="00E0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A0AE7-3E29-4348-8426-D7CD5BED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06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4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99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EBEBEB"/>
                        <w:left w:val="none" w:sz="0" w:space="0" w:color="EBEBEB"/>
                        <w:bottom w:val="none" w:sz="0" w:space="0" w:color="EBEBEB"/>
                        <w:right w:val="none" w:sz="0" w:space="0" w:color="EBEBEB"/>
                      </w:divBdr>
                      <w:divsChild>
                        <w:div w:id="133309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2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1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29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84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742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30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14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98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959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336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093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794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063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4685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316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821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9257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337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6911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571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979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581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704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24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606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931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653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759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545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653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70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07774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722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359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907566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364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556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845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0927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4220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62356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451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451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195704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1380</Words>
  <Characters>7871</Characters>
  <Application>Microsoft Office Word</Application>
  <DocSecurity>0</DocSecurity>
  <Lines>65</Lines>
  <Paragraphs>18</Paragraphs>
  <ScaleCrop>false</ScaleCrop>
  <Company>HP</Company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7</cp:revision>
  <dcterms:created xsi:type="dcterms:W3CDTF">2022-08-08T08:50:00Z</dcterms:created>
  <dcterms:modified xsi:type="dcterms:W3CDTF">2022-08-08T08:58:00Z</dcterms:modified>
</cp:coreProperties>
</file>